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0F2FF3" w:rsidRPr="00AC2269" w14:paraId="6E6ECD06" w14:textId="77777777" w:rsidTr="05EB31C7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73A079D5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Стандартна операційна процедура</w:t>
            </w:r>
          </w:p>
        </w:tc>
      </w:tr>
      <w:tr w:rsidR="00015F50" w:rsidRPr="00AC2269" w14:paraId="345CF53E" w14:textId="77777777" w:rsidTr="05EB31C7">
        <w:trPr>
          <w:trHeight w:val="825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17AD36" w14:textId="768B04A9" w:rsidR="00015F50" w:rsidRPr="00AC2269" w:rsidRDefault="00015F50" w:rsidP="05EB31C7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center"/>
              <w:rPr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bCs/>
                <w:sz w:val="20"/>
                <w:szCs w:val="20"/>
                <w:lang w:val="uk-UA" w:eastAsia="en-US"/>
              </w:rPr>
              <w:t xml:space="preserve">ПОКАЗАННЯ ДЛЯ ПРОВЕДЕННЯ ГІГІЄНІЧНОЇ ОБРОБКИ РУК </w:t>
            </w:r>
          </w:p>
        </w:tc>
      </w:tr>
      <w:tr w:rsidR="000F2FF3" w:rsidRPr="00AC2269" w14:paraId="709337A3" w14:textId="77777777" w:rsidTr="05EB31C7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599ED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EDEA2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FB5E9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262F2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A9357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Дата:</w:t>
            </w:r>
          </w:p>
        </w:tc>
      </w:tr>
      <w:tr w:rsidR="000F2FF3" w:rsidRPr="00AC2269" w14:paraId="35345DFB" w14:textId="77777777" w:rsidTr="05EB31C7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A498C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57E7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CFCCE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B340A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E84F3B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0</w:t>
            </w:r>
            <w:r w:rsidRPr="00AC22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5.12.202</w:t>
            </w:r>
            <w:r w:rsidRPr="00AC22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AC2269" w14:paraId="6CF8A61B" w14:textId="77777777" w:rsidTr="05EB31C7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62DF7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E3705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18FF0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sz w:val="24"/>
                <w:szCs w:val="24"/>
                <w:lang w:val="uk-UA" w:eastAsia="en-US"/>
              </w:rPr>
            </w:pPr>
            <w:r w:rsidRPr="00AC2269">
              <w:rPr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BAADA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63DAB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19.12.202</w:t>
            </w:r>
            <w:r w:rsidRPr="00AC22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AC2269" w14:paraId="14452C8A" w14:textId="77777777" w:rsidTr="05EB31C7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9439C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sz w:val="24"/>
                <w:szCs w:val="24"/>
                <w:lang w:val="uk-UA" w:eastAsia="en-US"/>
              </w:rPr>
            </w:pPr>
            <w:r w:rsidRPr="00AC2269">
              <w:rPr>
                <w:b/>
                <w:sz w:val="24"/>
                <w:szCs w:val="24"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37D6D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FC2EC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5A92F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38348E" w14:textId="77777777" w:rsidR="000F2FF3" w:rsidRPr="00AC2269" w:rsidRDefault="000F2FF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22.12.202</w:t>
            </w:r>
            <w:r w:rsidRPr="00AC226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  <w:t>5</w:t>
            </w:r>
          </w:p>
        </w:tc>
      </w:tr>
      <w:tr w:rsidR="000F2FF3" w:rsidRPr="00AC2269" w14:paraId="15400E82" w14:textId="77777777" w:rsidTr="05EB31C7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A74D6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 w:rsidRPr="00AC2269"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11341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 w:rsidRPr="00AC2269"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C7276" w14:textId="77777777" w:rsidR="000F2FF3" w:rsidRPr="00AC2269" w:rsidRDefault="000F2FF3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 w:rsidRPr="00AC2269">
              <w:rPr>
                <w:b/>
                <w:sz w:val="20"/>
                <w:lang w:val="uk-UA" w:eastAsia="en-US"/>
              </w:rPr>
              <w:t>Екземпляр</w:t>
            </w:r>
            <w:r w:rsidRPr="00AC2269">
              <w:rPr>
                <w:b/>
                <w:spacing w:val="-7"/>
                <w:sz w:val="20"/>
                <w:lang w:val="uk-UA" w:eastAsia="en-US"/>
              </w:rPr>
              <w:t xml:space="preserve"> </w:t>
            </w:r>
            <w:r w:rsidRPr="00AC2269">
              <w:rPr>
                <w:b/>
                <w:sz w:val="20"/>
                <w:lang w:val="uk-UA" w:eastAsia="en-US"/>
              </w:rPr>
              <w:t>№</w:t>
            </w:r>
            <w:r w:rsidRPr="00AC2269">
              <w:rPr>
                <w:sz w:val="20"/>
                <w:u w:val="single"/>
                <w:lang w:val="uk-UA" w:eastAsia="en-US"/>
              </w:rPr>
              <w:t xml:space="preserve"> </w:t>
            </w:r>
            <w:r w:rsidRPr="00AC2269"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id w:val="-4926337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6EA5F0" w14:textId="39F898D8" w:rsidR="00AC2269" w:rsidRPr="00AC2269" w:rsidRDefault="00AC2269">
          <w:pPr>
            <w:pStyle w:val="af8"/>
            <w:rPr>
              <w:rFonts w:ascii="Times New Roman" w:hAnsi="Times New Roman" w:cs="Times New Roman"/>
            </w:rPr>
          </w:pPr>
          <w:r w:rsidRPr="00AC2269">
            <w:rPr>
              <w:rFonts w:ascii="Times New Roman" w:hAnsi="Times New Roman" w:cs="Times New Roman"/>
            </w:rPr>
            <w:t>Зміст</w:t>
          </w:r>
        </w:p>
        <w:p w14:paraId="1BF408CD" w14:textId="15016091" w:rsidR="00AC2269" w:rsidRPr="00AC2269" w:rsidRDefault="00AC226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r w:rsidRPr="00AC2269">
            <w:rPr>
              <w:rFonts w:ascii="Times New Roman" w:hAnsi="Times New Roman" w:cs="Times New Roman"/>
            </w:rPr>
            <w:fldChar w:fldCharType="begin"/>
          </w:r>
          <w:r w:rsidRPr="00AC2269">
            <w:rPr>
              <w:rFonts w:ascii="Times New Roman" w:hAnsi="Times New Roman" w:cs="Times New Roman"/>
            </w:rPr>
            <w:instrText xml:space="preserve"> TOC \o "1-3" \h \z \u </w:instrText>
          </w:r>
          <w:r w:rsidRPr="00AC2269">
            <w:rPr>
              <w:rFonts w:ascii="Times New Roman" w:hAnsi="Times New Roman" w:cs="Times New Roman"/>
            </w:rPr>
            <w:fldChar w:fldCharType="separate"/>
          </w:r>
          <w:hyperlink w:anchor="_Toc222136864" w:history="1">
            <w:r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1. Мета</w:t>
            </w:r>
            <w:r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_Toc222136864 \h </w:instrText>
            </w:r>
            <w:r w:rsidRPr="00AC2269">
              <w:rPr>
                <w:rFonts w:ascii="Times New Roman" w:hAnsi="Times New Roman" w:cs="Times New Roman"/>
                <w:noProof/>
                <w:webHidden/>
              </w:rPr>
            </w:r>
            <w:r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AC2269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C026D59" w14:textId="45F6E239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65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2. Сфера застосування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_Toc222136865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429D71D" w14:textId="7DAD7A25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66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3. Відповідальність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_Toc222136866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42E16AD" w14:textId="0317E853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67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4. Терміни та скорочення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_Toc222136867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728CBF5" w14:textId="37D8C036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68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5. Рекомендації щодо проведення гігієнічної обробки рук з використанням антисептика.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_Toc222136868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3253911" w14:textId="739D522C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69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6.</w:t>
            </w:r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 xml:space="preserve"> </w:t>
            </w:r>
            <w:r w:rsidR="00AC2269" w:rsidRPr="00AC2269">
              <w:rPr>
                <w:rStyle w:val="a9"/>
                <w:rFonts w:ascii="Times New Roman" w:hAnsi="Times New Roman" w:cs="Times New Roman"/>
                <w:noProof/>
                <w:lang w:val="uk-UA"/>
              </w:rPr>
              <w:t>Показання для проведення гігієнічної обробки рук з використанням антисептика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_Toc222136869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60B0A76" w14:textId="5144A8EA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70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7. Додаток №1: П</w:t>
            </w:r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eastAsia="ru-RU" w:bidi="ru-RU"/>
              </w:rPr>
              <w:t>`</w:t>
            </w:r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 w:bidi="ru-RU"/>
              </w:rPr>
              <w:t>ять моментів для гігієни рук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_Toc222136870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09CF6B4" w14:textId="49E90214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71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8. Нормативні посилання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_Toc222136871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0B14D2D" w14:textId="51023508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72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 w:eastAsia="ru-RU"/>
              </w:rPr>
              <w:t>9. ІСТОРІЯ ПЕРЕГЛЯДУ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_Toc222136872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CEAA5DE" w14:textId="1EFC36F2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73" w:history="1">
            <w:r w:rsidR="00AC2269" w:rsidRPr="00AC2269">
              <w:rPr>
                <w:rStyle w:val="a9"/>
                <w:rFonts w:ascii="Times New Roman" w:eastAsia="Times New Roman" w:hAnsi="Times New Roman" w:cs="Times New Roman"/>
                <w:noProof/>
                <w:lang w:val="uk-UA"/>
              </w:rPr>
              <w:t>10. КОНТРОЛЬНИЙ ЛИСТ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_Toc222136873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0EA0C6B" w14:textId="41A1B62F" w:rsidR="00AC2269" w:rsidRPr="00AC2269" w:rsidRDefault="006F251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val="uk-UA" w:eastAsia="uk-UA"/>
            </w:rPr>
          </w:pPr>
          <w:hyperlink w:anchor="_Toc222136874" w:history="1">
            <w:r w:rsidR="00AC2269" w:rsidRPr="00AC2269">
              <w:rPr>
                <w:rStyle w:val="a9"/>
                <w:rFonts w:ascii="Times New Roman" w:hAnsi="Times New Roman" w:cs="Times New Roman"/>
                <w:noProof/>
                <w:lang w:val="uk-UA"/>
              </w:rPr>
              <w:t>11. ЛИСТ ОЗНАЙОМЛЕННЯ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instrText xml:space="preserve"> PAGEREF _Toc222136874 \h </w:instrTex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AC2269" w:rsidRPr="00AC2269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E0C1A8" w14:textId="2E8413B0" w:rsidR="00AC2269" w:rsidRPr="00AC2269" w:rsidRDefault="00AC2269">
          <w:pPr>
            <w:rPr>
              <w:rFonts w:ascii="Times New Roman" w:hAnsi="Times New Roman" w:cs="Times New Roman"/>
            </w:rPr>
          </w:pPr>
          <w:r w:rsidRPr="00AC2269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14:paraId="5136F4EE" w14:textId="77777777" w:rsidR="000F2FF3" w:rsidRPr="00AC2269" w:rsidRDefault="000F2FF3">
      <w:pPr>
        <w:rPr>
          <w:rFonts w:ascii="Times New Roman" w:hAnsi="Times New Roman" w:cs="Times New Roman"/>
        </w:rPr>
      </w:pPr>
      <w:r w:rsidRPr="00AC2269">
        <w:rPr>
          <w:rFonts w:ascii="Times New Roman" w:hAnsi="Times New Roman" w:cs="Times New Roman"/>
        </w:rPr>
        <w:br w:type="page"/>
      </w:r>
    </w:p>
    <w:p w14:paraId="445F1FD5" w14:textId="77777777" w:rsidR="002D3014" w:rsidRPr="00AC2269" w:rsidRDefault="002D3014" w:rsidP="00AC2269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0" w:name="_Toc222136864"/>
      <w:r w:rsidRPr="00AC2269">
        <w:rPr>
          <w:rFonts w:ascii="Times New Roman" w:eastAsia="Times New Roman" w:hAnsi="Times New Roman" w:cs="Times New Roman"/>
          <w:lang w:val="uk-UA" w:eastAsia="ru-RU"/>
        </w:rPr>
        <w:lastRenderedPageBreak/>
        <w:t>1. Мета</w:t>
      </w:r>
      <w:bookmarkEnd w:id="0"/>
    </w:p>
    <w:p w14:paraId="0F36D248" w14:textId="34F8B270" w:rsidR="00FD7879" w:rsidRPr="00AC2269" w:rsidRDefault="000D2816" w:rsidP="00AC2269">
      <w:pPr>
        <w:rPr>
          <w:rFonts w:ascii="Times New Roman" w:hAnsi="Times New Roman" w:cs="Times New Roman"/>
          <w:lang w:val="uk-UA"/>
        </w:rPr>
      </w:pPr>
      <w:r w:rsidRPr="00AC2269">
        <w:rPr>
          <w:rFonts w:ascii="Times New Roman" w:eastAsia="Times New Roman" w:hAnsi="Times New Roman" w:cs="Times New Roman"/>
          <w:lang w:val="uk-UA" w:eastAsia="ru-RU"/>
        </w:rPr>
        <w:t xml:space="preserve">Ця стандартна операційна процедура (далі - СОП) забезпечує ефективне </w:t>
      </w:r>
      <w:r w:rsidRPr="00AC2269">
        <w:rPr>
          <w:rFonts w:ascii="Times New Roman" w:hAnsi="Times New Roman" w:cs="Times New Roman"/>
          <w:bCs/>
          <w:lang w:val="uk-UA"/>
        </w:rPr>
        <w:t>дотримання гігі</w:t>
      </w:r>
      <w:r w:rsidR="00FD7879" w:rsidRPr="00AC2269">
        <w:rPr>
          <w:rFonts w:ascii="Times New Roman" w:hAnsi="Times New Roman" w:cs="Times New Roman"/>
          <w:bCs/>
          <w:lang w:val="uk-UA"/>
        </w:rPr>
        <w:t>єнічної обробки рук</w:t>
      </w:r>
      <w:r w:rsidRPr="00AC2269">
        <w:rPr>
          <w:rFonts w:ascii="Times New Roman" w:hAnsi="Times New Roman" w:cs="Times New Roman"/>
          <w:lang w:val="uk-UA"/>
        </w:rPr>
        <w:t> медичними працівниками у закладах охорони здоров’я (далі- ЗОЗ)</w:t>
      </w:r>
      <w:r w:rsidR="008A6064" w:rsidRPr="00AC2269">
        <w:rPr>
          <w:rFonts w:ascii="Times New Roman" w:hAnsi="Times New Roman" w:cs="Times New Roman"/>
          <w:lang w:val="uk-UA"/>
        </w:rPr>
        <w:t xml:space="preserve"> </w:t>
      </w:r>
      <w:r w:rsidR="008A6064" w:rsidRPr="00AC2269">
        <w:rPr>
          <w:rFonts w:ascii="Times New Roman" w:hAnsi="Times New Roman" w:cs="Times New Roman"/>
          <w:bCs/>
          <w:lang w:val="uk-UA"/>
        </w:rPr>
        <w:t>і є</w:t>
      </w:r>
      <w:r w:rsidRPr="00AC2269">
        <w:rPr>
          <w:rFonts w:ascii="Times New Roman" w:hAnsi="Times New Roman" w:cs="Times New Roman"/>
          <w:lang w:val="uk-UA"/>
        </w:rPr>
        <w:t xml:space="preserve"> </w:t>
      </w:r>
      <w:r w:rsidR="00FD7879" w:rsidRPr="00AC2269">
        <w:rPr>
          <w:rFonts w:ascii="Times New Roman" w:hAnsi="Times New Roman" w:cs="Times New Roman"/>
          <w:bCs/>
          <w:lang w:val="uk-UA"/>
        </w:rPr>
        <w:t xml:space="preserve">одним із головних заходів щодо запобігання поширенню інфекційних </w:t>
      </w:r>
      <w:proofErr w:type="spellStart"/>
      <w:r w:rsidR="00FD7879" w:rsidRPr="00AC2269">
        <w:rPr>
          <w:rFonts w:ascii="Times New Roman" w:hAnsi="Times New Roman" w:cs="Times New Roman"/>
          <w:bCs/>
          <w:lang w:val="uk-UA"/>
        </w:rPr>
        <w:t>хвороб</w:t>
      </w:r>
      <w:proofErr w:type="spellEnd"/>
      <w:r w:rsidR="00FD7879" w:rsidRPr="00AC2269">
        <w:rPr>
          <w:rFonts w:ascii="Times New Roman" w:hAnsi="Times New Roman" w:cs="Times New Roman"/>
          <w:bCs/>
          <w:lang w:val="uk-UA"/>
        </w:rPr>
        <w:t>, які пов’язані із наданням медичної допомоги</w:t>
      </w:r>
      <w:r w:rsidR="00FD7879" w:rsidRPr="00AC2269">
        <w:rPr>
          <w:rFonts w:ascii="Times New Roman" w:hAnsi="Times New Roman" w:cs="Times New Roman"/>
          <w:lang w:val="uk-UA"/>
        </w:rPr>
        <w:t xml:space="preserve">. Контаміновані руки медичних працівників є </w:t>
      </w:r>
      <w:r w:rsidR="008A6064" w:rsidRPr="00AC2269">
        <w:rPr>
          <w:rFonts w:ascii="Times New Roman" w:hAnsi="Times New Roman" w:cs="Times New Roman"/>
          <w:lang w:val="uk-UA"/>
        </w:rPr>
        <w:t>джерелом</w:t>
      </w:r>
      <w:r w:rsidR="00FD7879" w:rsidRPr="00AC2269">
        <w:rPr>
          <w:rFonts w:ascii="Times New Roman" w:hAnsi="Times New Roman" w:cs="Times New Roman"/>
          <w:lang w:val="uk-UA"/>
        </w:rPr>
        <w:t xml:space="preserve"> передачі</w:t>
      </w:r>
      <w:r w:rsidR="008A6064" w:rsidRPr="00AC2269">
        <w:rPr>
          <w:rFonts w:ascii="Times New Roman" w:hAnsi="Times New Roman" w:cs="Times New Roman"/>
          <w:lang w:val="uk-UA"/>
        </w:rPr>
        <w:t xml:space="preserve"> патогенних</w:t>
      </w:r>
      <w:r w:rsidR="00FD7879" w:rsidRPr="00AC2269">
        <w:rPr>
          <w:rFonts w:ascii="Times New Roman" w:hAnsi="Times New Roman" w:cs="Times New Roman"/>
          <w:lang w:val="uk-UA"/>
        </w:rPr>
        <w:t xml:space="preserve"> мікроорганізмів всередині закладу і можуть бути причиною перехресного інфікування та спалахів інфекцій.</w:t>
      </w:r>
    </w:p>
    <w:p w14:paraId="2AAA4CB0" w14:textId="452DBFD7" w:rsidR="002D3014" w:rsidRPr="00AC2269" w:rsidRDefault="002D3014" w:rsidP="00AC2269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1" w:name="_Toc222136865"/>
      <w:r w:rsidRPr="00AC2269">
        <w:rPr>
          <w:rFonts w:ascii="Times New Roman" w:eastAsia="Times New Roman" w:hAnsi="Times New Roman" w:cs="Times New Roman"/>
          <w:lang w:val="uk-UA" w:eastAsia="ru-RU"/>
        </w:rPr>
        <w:t>2. Сфера застосування</w:t>
      </w:r>
      <w:bookmarkEnd w:id="1"/>
    </w:p>
    <w:p w14:paraId="2C7ED2D1" w14:textId="58AAAABA" w:rsidR="009F754F" w:rsidRPr="00AC2269" w:rsidRDefault="009F754F" w:rsidP="009F754F">
      <w:pPr>
        <w:pStyle w:val="aa"/>
        <w:rPr>
          <w:lang w:val="uk-UA"/>
        </w:rPr>
      </w:pPr>
      <w:r w:rsidRPr="00AC2269">
        <w:rPr>
          <w:lang w:val="uk-UA"/>
        </w:rPr>
        <w:t xml:space="preserve">Процедура є обов’язковою до виконання всіма працівниками медичного закладу, які контактують із пацієнтами, біологічними матеріалами та поверхнями, а також за наявності інших показань до проведення </w:t>
      </w:r>
      <w:r w:rsidR="00E63466" w:rsidRPr="00AC2269">
        <w:rPr>
          <w:lang w:val="uk-UA"/>
        </w:rPr>
        <w:t>гігієнічної обробки рук з використанням антисептик</w:t>
      </w:r>
      <w:r w:rsidR="008A6064" w:rsidRPr="00AC2269">
        <w:rPr>
          <w:lang w:val="uk-UA"/>
        </w:rPr>
        <w:t>а</w:t>
      </w:r>
      <w:r w:rsidRPr="00AC2269">
        <w:rPr>
          <w:lang w:val="uk-UA"/>
        </w:rPr>
        <w:t>.</w:t>
      </w:r>
    </w:p>
    <w:p w14:paraId="365C1FDE" w14:textId="77777777" w:rsidR="002D3014" w:rsidRPr="00AC2269" w:rsidRDefault="002D3014" w:rsidP="00AC2269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2" w:name="_Toc222136866"/>
      <w:r w:rsidRPr="00AC2269">
        <w:rPr>
          <w:rFonts w:ascii="Times New Roman" w:eastAsia="Times New Roman" w:hAnsi="Times New Roman" w:cs="Times New Roman"/>
          <w:lang w:val="uk-UA" w:eastAsia="ru-RU"/>
        </w:rPr>
        <w:t>3. Відповідальність</w:t>
      </w:r>
      <w:bookmarkEnd w:id="2"/>
    </w:p>
    <w:p w14:paraId="073F47DE" w14:textId="571D858A" w:rsidR="002D3014" w:rsidRPr="00AC2269" w:rsidRDefault="002D3014" w:rsidP="002D301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Співробітник ЗОЗ, який </w:t>
      </w:r>
      <w:r w:rsidR="00FD7879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</w:t>
      </w:r>
      <w:r w:rsidR="00015F50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</w:t>
      </w:r>
      <w:r w:rsidR="00FD7879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снює</w:t>
      </w:r>
      <w:r w:rsidR="00ED23F7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63466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гігієнічну обробку рук з використанням антисептик</w:t>
      </w:r>
      <w:r w:rsidR="008A6064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несе відповідальність за </w:t>
      </w:r>
      <w:r w:rsidR="00222966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иконання </w:t>
      </w:r>
      <w:r w:rsidR="00E63466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гігієнічної обробки 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встановлених </w:t>
      </w:r>
      <w:r w:rsidR="00E63466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показань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21B4B650" w14:textId="7E837598" w:rsidR="002D3014" w:rsidRPr="00AC2269" w:rsidRDefault="002D3014" w:rsidP="002D301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Керівник підрозділу відповідає за доведення </w:t>
      </w:r>
      <w:r w:rsidR="00E63466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показань гігієнічної обробки </w:t>
      </w:r>
      <w:r w:rsidR="00015F50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рук 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відома працівників підпорядкованого йому підрозділу, постійний доступ співробітників до даної СОП, а також за своєчасний перегляд і оновлення СОП. </w:t>
      </w:r>
    </w:p>
    <w:p w14:paraId="2CC2EA6A" w14:textId="0A90F8ED" w:rsidR="002D3014" w:rsidRPr="00AC2269" w:rsidRDefault="002D3014" w:rsidP="002D301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Головна медична сестра несе відповідальність за забезпечення медичного персоналу всіма медичними виробами</w:t>
      </w:r>
      <w:r w:rsidR="008A6064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засобами гігієни</w:t>
      </w:r>
      <w:r w:rsidR="00015F50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необхідними для проведення даної </w:t>
      </w:r>
      <w:r w:rsidR="008A6064"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СОП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6AA4BAD" w14:textId="77777777" w:rsidR="00AC2269" w:rsidRPr="00AC2269" w:rsidRDefault="00AC2269" w:rsidP="00AC226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68C788D" w14:textId="7C68AC1F" w:rsidR="002D3014" w:rsidRPr="00AC2269" w:rsidRDefault="00AC2269" w:rsidP="00AC2269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3" w:name="_Toc222136867"/>
      <w:r w:rsidRPr="00AC2269">
        <w:rPr>
          <w:rFonts w:ascii="Times New Roman" w:eastAsia="Times New Roman" w:hAnsi="Times New Roman" w:cs="Times New Roman"/>
          <w:lang w:val="uk-UA" w:eastAsia="ru-RU"/>
        </w:rPr>
        <w:t xml:space="preserve">4. </w:t>
      </w:r>
      <w:r w:rsidR="002D3014" w:rsidRPr="00AC2269">
        <w:rPr>
          <w:rFonts w:ascii="Times New Roman" w:eastAsia="Times New Roman" w:hAnsi="Times New Roman" w:cs="Times New Roman"/>
          <w:lang w:val="uk-UA" w:eastAsia="ru-RU"/>
        </w:rPr>
        <w:t>Терміни та скорочення</w:t>
      </w:r>
      <w:bookmarkEnd w:id="3"/>
    </w:p>
    <w:p w14:paraId="65F99FB9" w14:textId="77777777" w:rsidR="002D3014" w:rsidRPr="00AC2269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AC226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СОП (SOP)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- стандартна операційна процедура;</w:t>
      </w:r>
    </w:p>
    <w:p w14:paraId="72828D2D" w14:textId="0FFF78BA" w:rsidR="002D3014" w:rsidRPr="00AC2269" w:rsidRDefault="002D3014" w:rsidP="002D3014">
      <w:pPr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AC226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ЗОЗ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заклад охорони здоров’я</w:t>
      </w:r>
      <w:r w:rsidR="00E63466"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;</w:t>
      </w:r>
    </w:p>
    <w:p w14:paraId="37E70BEC" w14:textId="02F31E8C" w:rsidR="00E63466" w:rsidRPr="00AC2269" w:rsidRDefault="00E63466" w:rsidP="00E63466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AC226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Гігієнічна обробка рук </w:t>
      </w: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– це обробка рук шляхом втирання антисептика в шкіру рук для ліквідації </w:t>
      </w:r>
      <w:proofErr w:type="spellStart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транзиторних</w:t>
      </w:r>
      <w:proofErr w:type="spellEnd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мікроорганізмів</w:t>
      </w:r>
      <w:r w:rsidR="475239F4"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;</w:t>
      </w:r>
    </w:p>
    <w:p w14:paraId="3EFB88AC" w14:textId="30866BA5" w:rsidR="006469D7" w:rsidRPr="00AC2269" w:rsidRDefault="006469D7" w:rsidP="0022296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proofErr w:type="spellStart"/>
      <w:r w:rsidRPr="00AC2269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>Транзиторна</w:t>
      </w:r>
      <w:proofErr w:type="spellEnd"/>
      <w:r w:rsidRPr="00AC2269">
        <w:rPr>
          <w:rFonts w:ascii="Times New Roman" w:eastAsia="MyriadPro-Bold" w:hAnsi="Times New Roman" w:cs="Times New Roman"/>
          <w:b/>
          <w:bCs/>
          <w:sz w:val="24"/>
          <w:szCs w:val="24"/>
          <w:lang w:val="uk-UA" w:eastAsia="uk-UA"/>
        </w:rPr>
        <w:t xml:space="preserve"> мікрофлора </w:t>
      </w:r>
      <w:r w:rsidRPr="00AC2269">
        <w:rPr>
          <w:rFonts w:ascii="Times New Roman" w:eastAsia="MyriadPro-Bold" w:hAnsi="Times New Roman" w:cs="Times New Roman"/>
          <w:sz w:val="24"/>
          <w:szCs w:val="24"/>
          <w:lang w:val="uk-UA" w:eastAsia="uk-UA"/>
        </w:rPr>
        <w:t xml:space="preserve">– мікроорганізми, які колонізують верхні </w:t>
      </w:r>
      <w:r w:rsidRPr="00AC2269">
        <w:rPr>
          <w:rFonts w:ascii="Times New Roman" w:hAnsi="Times New Roman" w:cs="Times New Roman"/>
          <w:sz w:val="24"/>
          <w:szCs w:val="24"/>
          <w:lang w:val="uk-UA" w:eastAsia="uk-UA"/>
        </w:rPr>
        <w:t>шари шкіри в результаті контакту з забрудненими поверхнями</w:t>
      </w:r>
      <w:r w:rsidR="00E63466" w:rsidRPr="00AC2269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14:paraId="4D7A7E58" w14:textId="7C6DB87F" w:rsidR="00E63466" w:rsidRPr="00AC2269" w:rsidRDefault="00E63466" w:rsidP="00222966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AC226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 xml:space="preserve">Антисептик для рук, </w:t>
      </w:r>
      <w:proofErr w:type="spellStart"/>
      <w:r w:rsidRPr="00AC226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санітайзер</w:t>
      </w:r>
      <w:proofErr w:type="spellEnd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елементарних правил гігієни рук;</w:t>
      </w:r>
    </w:p>
    <w:p w14:paraId="1F1975A9" w14:textId="7D447375" w:rsidR="000D2816" w:rsidRPr="00AC2269" w:rsidRDefault="000D2816" w:rsidP="0022296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AC2269">
        <w:rPr>
          <w:rFonts w:ascii="Times New Roman" w:hAnsi="Times New Roman" w:cs="Times New Roman"/>
          <w:b/>
          <w:sz w:val="24"/>
          <w:szCs w:val="24"/>
          <w:lang w:val="uk-UA" w:eastAsia="uk-UA"/>
        </w:rPr>
        <w:t>Точка догляду</w:t>
      </w:r>
      <w:r w:rsidRPr="00AC2269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- місце, де є три елементи: пацієнт, працівник та догляд</w:t>
      </w:r>
      <w:r w:rsidR="00E63466" w:rsidRPr="00AC2269">
        <w:rPr>
          <w:rFonts w:ascii="Times New Roman" w:hAnsi="Times New Roman" w:cs="Times New Roman"/>
          <w:sz w:val="24"/>
          <w:szCs w:val="24"/>
          <w:lang w:val="uk-UA" w:eastAsia="uk-UA"/>
        </w:rPr>
        <w:t>;</w:t>
      </w:r>
    </w:p>
    <w:p w14:paraId="1E6A0EA8" w14:textId="6F2F8E31" w:rsidR="009F3199" w:rsidRPr="00AC2269" w:rsidRDefault="002D3014" w:rsidP="00E63628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proofErr w:type="spellStart"/>
      <w:r w:rsidRPr="00AC226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t>Диспенсер</w:t>
      </w:r>
      <w:proofErr w:type="spellEnd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 xml:space="preserve"> – </w:t>
      </w:r>
      <w:r w:rsidR="00F10219"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t>пристрій для контрольованої видачі речовини або рідини заданої кількісті, об’єму або ваги.</w:t>
      </w:r>
    </w:p>
    <w:p w14:paraId="23595B25" w14:textId="4CDEF9E0" w:rsidR="00CF1D69" w:rsidRPr="00AC2269" w:rsidRDefault="00E63628" w:rsidP="00AC2269">
      <w:pPr>
        <w:pStyle w:val="1"/>
        <w:rPr>
          <w:rFonts w:ascii="Times New Roman" w:hAnsi="Times New Roman" w:cs="Times New Roman"/>
          <w:lang w:val="uk-UA"/>
        </w:rPr>
      </w:pPr>
      <w:bookmarkStart w:id="4" w:name="_Toc222136868"/>
      <w:r w:rsidRPr="00AC2269">
        <w:rPr>
          <w:rFonts w:ascii="Times New Roman" w:eastAsia="Times New Roman" w:hAnsi="Times New Roman" w:cs="Times New Roman"/>
          <w:lang w:val="uk-UA" w:eastAsia="ru-RU" w:bidi="ru-RU"/>
        </w:rPr>
        <w:lastRenderedPageBreak/>
        <w:t>5</w:t>
      </w:r>
      <w:r w:rsidR="009E0DB5" w:rsidRPr="00AC2269">
        <w:rPr>
          <w:rFonts w:ascii="Times New Roman" w:eastAsia="Times New Roman" w:hAnsi="Times New Roman" w:cs="Times New Roman"/>
          <w:lang w:val="uk-UA" w:eastAsia="ru-RU" w:bidi="ru-RU"/>
        </w:rPr>
        <w:t xml:space="preserve">. </w:t>
      </w:r>
      <w:r w:rsidR="00CF1D69" w:rsidRPr="00AC2269">
        <w:rPr>
          <w:rFonts w:ascii="Times New Roman" w:eastAsia="Times New Roman" w:hAnsi="Times New Roman" w:cs="Times New Roman"/>
          <w:lang w:val="uk-UA" w:eastAsia="ru-RU" w:bidi="ru-RU"/>
        </w:rPr>
        <w:t xml:space="preserve">Рекомендації щодо проведення </w:t>
      </w:r>
      <w:r w:rsidR="008F1B63" w:rsidRPr="00AC2269">
        <w:rPr>
          <w:rFonts w:ascii="Times New Roman" w:eastAsia="Times New Roman" w:hAnsi="Times New Roman" w:cs="Times New Roman"/>
          <w:lang w:val="uk-UA" w:eastAsia="ru-RU" w:bidi="ru-RU"/>
        </w:rPr>
        <w:t>гігієнічної обробки рук з використанням антисептик</w:t>
      </w:r>
      <w:r w:rsidR="00F10219" w:rsidRPr="00AC2269">
        <w:rPr>
          <w:rFonts w:ascii="Times New Roman" w:eastAsia="Times New Roman" w:hAnsi="Times New Roman" w:cs="Times New Roman"/>
          <w:lang w:val="uk-UA" w:eastAsia="ru-RU" w:bidi="ru-RU"/>
        </w:rPr>
        <w:t>а</w:t>
      </w:r>
      <w:r w:rsidR="008F1B63" w:rsidRPr="00AC2269">
        <w:rPr>
          <w:rFonts w:ascii="Times New Roman" w:eastAsia="Times New Roman" w:hAnsi="Times New Roman" w:cs="Times New Roman"/>
          <w:lang w:val="uk-UA" w:eastAsia="ru-RU" w:bidi="ru-RU"/>
        </w:rPr>
        <w:t>.</w:t>
      </w:r>
      <w:bookmarkEnd w:id="4"/>
    </w:p>
    <w:p w14:paraId="0F78FDAD" w14:textId="472681A6" w:rsidR="00F10219" w:rsidRPr="00AC2269" w:rsidRDefault="00F10219" w:rsidP="00CF1D69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bookmarkStart w:id="5" w:name="_Hlk132202087"/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Антисептик повинен містити не менше ніж 70</w:t>
      </w:r>
      <w:r w:rsidR="00015F50"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%</w:t>
      </w:r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спирту. </w:t>
      </w:r>
      <w:r w:rsidR="4F114994"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У</w:t>
      </w:r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 xml:space="preserve"> цій концентрації </w:t>
      </w:r>
      <w:r w:rsidRPr="00AC2269">
        <w:rPr>
          <w:rFonts w:ascii="Times New Roman" w:hAnsi="Times New Roman" w:cs="Times New Roman"/>
          <w:sz w:val="24"/>
          <w:szCs w:val="24"/>
          <w:lang w:val="uk-UA"/>
        </w:rPr>
        <w:t>він знищує до 99,9 % мікроорганізмів за час експозиції 30 секунд.</w:t>
      </w:r>
    </w:p>
    <w:p w14:paraId="3F5916C9" w14:textId="6CC51F97" w:rsidR="00F10219" w:rsidRPr="00AC2269" w:rsidRDefault="00F10219" w:rsidP="00F10219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  <w:t>Мило і антисептик не повинні використовуватися одночасно;</w:t>
      </w:r>
    </w:p>
    <w:p w14:paraId="4F7D0128" w14:textId="5E9A7046" w:rsidR="6111ABA9" w:rsidRPr="00AC2269" w:rsidRDefault="6111ABA9" w:rsidP="04AC9719">
      <w:pPr>
        <w:pStyle w:val="ab"/>
        <w:numPr>
          <w:ilvl w:val="0"/>
          <w:numId w:val="21"/>
        </w:num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Не </w:t>
      </w:r>
      <w:proofErr w:type="spellStart"/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використовувати</w:t>
      </w:r>
      <w:proofErr w:type="spellEnd"/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антисептик на </w:t>
      </w:r>
      <w:proofErr w:type="spellStart"/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вологих</w:t>
      </w:r>
      <w:proofErr w:type="spellEnd"/>
      <w:r w:rsidRPr="00AC226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руках;</w:t>
      </w:r>
    </w:p>
    <w:p w14:paraId="6159E841" w14:textId="4DB7C304" w:rsidR="00015F50" w:rsidRPr="00AC2269" w:rsidRDefault="00015F50" w:rsidP="00C176FA">
      <w:pPr>
        <w:pStyle w:val="ab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Гігієнічна обробка рук виконується за умови, що для даного пацієнта або діяльності не показане миття рук водою з </w:t>
      </w:r>
      <w:proofErr w:type="spellStart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(див. СОП «Показання до миття рук водою з </w:t>
      </w:r>
      <w:proofErr w:type="spellStart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милом</w:t>
      </w:r>
      <w:proofErr w:type="spellEnd"/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».</w:t>
      </w:r>
    </w:p>
    <w:bookmarkEnd w:id="5"/>
    <w:p w14:paraId="3FD45DA4" w14:textId="77777777" w:rsidR="008C4D87" w:rsidRPr="00AC2269" w:rsidRDefault="008C4D8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AC22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br w:type="page"/>
      </w:r>
    </w:p>
    <w:p w14:paraId="6E25E44F" w14:textId="0BCC3601" w:rsidR="00E63466" w:rsidRPr="00AC2269" w:rsidRDefault="00E63628" w:rsidP="00AC2269">
      <w:pPr>
        <w:pStyle w:val="1"/>
        <w:rPr>
          <w:rFonts w:ascii="Times New Roman" w:hAnsi="Times New Roman" w:cs="Times New Roman"/>
          <w:lang w:val="uk-UA"/>
        </w:rPr>
      </w:pPr>
      <w:bookmarkStart w:id="6" w:name="_Toc222136869"/>
      <w:r w:rsidRPr="00AC2269">
        <w:rPr>
          <w:rFonts w:ascii="Times New Roman" w:eastAsia="Times New Roman" w:hAnsi="Times New Roman" w:cs="Times New Roman"/>
          <w:color w:val="000000"/>
          <w:lang w:val="uk-UA" w:eastAsia="ru-RU"/>
        </w:rPr>
        <w:lastRenderedPageBreak/>
        <w:t>6.</w:t>
      </w:r>
      <w:r w:rsidRPr="00AC226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36B7E" w:rsidRPr="00AC2269">
        <w:rPr>
          <w:rFonts w:ascii="Times New Roman" w:hAnsi="Times New Roman" w:cs="Times New Roman"/>
          <w:lang w:val="uk-UA"/>
        </w:rPr>
        <w:t>Показання для проведення</w:t>
      </w:r>
      <w:r w:rsidR="00E63466" w:rsidRPr="00AC2269">
        <w:rPr>
          <w:rFonts w:ascii="Times New Roman" w:hAnsi="Times New Roman" w:cs="Times New Roman"/>
          <w:lang w:val="uk-UA"/>
        </w:rPr>
        <w:t xml:space="preserve"> гігієніч</w:t>
      </w:r>
      <w:r w:rsidR="00F10219" w:rsidRPr="00AC2269">
        <w:rPr>
          <w:rFonts w:ascii="Times New Roman" w:hAnsi="Times New Roman" w:cs="Times New Roman"/>
          <w:lang w:val="uk-UA"/>
        </w:rPr>
        <w:t>ної</w:t>
      </w:r>
      <w:r w:rsidR="00E63466" w:rsidRPr="00AC2269">
        <w:rPr>
          <w:rFonts w:ascii="Times New Roman" w:hAnsi="Times New Roman" w:cs="Times New Roman"/>
          <w:lang w:val="uk-UA"/>
        </w:rPr>
        <w:t xml:space="preserve"> обробк</w:t>
      </w:r>
      <w:r w:rsidR="00F10219" w:rsidRPr="00AC2269">
        <w:rPr>
          <w:rFonts w:ascii="Times New Roman" w:hAnsi="Times New Roman" w:cs="Times New Roman"/>
          <w:lang w:val="uk-UA"/>
        </w:rPr>
        <w:t>и</w:t>
      </w:r>
      <w:r w:rsidR="00E63466" w:rsidRPr="00AC2269">
        <w:rPr>
          <w:rFonts w:ascii="Times New Roman" w:hAnsi="Times New Roman" w:cs="Times New Roman"/>
          <w:lang w:val="uk-UA"/>
        </w:rPr>
        <w:t xml:space="preserve"> рук</w:t>
      </w:r>
      <w:r w:rsidR="00336B7E" w:rsidRPr="00AC2269">
        <w:rPr>
          <w:rFonts w:ascii="Times New Roman" w:hAnsi="Times New Roman" w:cs="Times New Roman"/>
          <w:lang w:val="uk-UA"/>
        </w:rPr>
        <w:t xml:space="preserve"> з використанням антисептик</w:t>
      </w:r>
      <w:r w:rsidR="00F10219" w:rsidRPr="00AC2269">
        <w:rPr>
          <w:rFonts w:ascii="Times New Roman" w:hAnsi="Times New Roman" w:cs="Times New Roman"/>
          <w:lang w:val="uk-UA"/>
        </w:rPr>
        <w:t>а</w:t>
      </w:r>
      <w:bookmarkEnd w:id="6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C4D87" w:rsidRPr="00AC2269" w14:paraId="057C9681" w14:textId="77777777" w:rsidTr="05EB31C7">
        <w:tc>
          <w:tcPr>
            <w:tcW w:w="9345" w:type="dxa"/>
          </w:tcPr>
          <w:p w14:paraId="3FB10794" w14:textId="38303043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Перед контактом із пацієнтом</w:t>
            </w:r>
          </w:p>
        </w:tc>
      </w:tr>
      <w:tr w:rsidR="008C4D87" w:rsidRPr="00AC2269" w14:paraId="6BD299E3" w14:textId="77777777" w:rsidTr="05EB31C7">
        <w:tc>
          <w:tcPr>
            <w:tcW w:w="9345" w:type="dxa"/>
          </w:tcPr>
          <w:p w14:paraId="01F4C8E3" w14:textId="511943AE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 перед доторком до пацієнта;</w:t>
            </w:r>
          </w:p>
          <w:p w14:paraId="26CB4F88" w14:textId="4F95B9BA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-перед наданням допомоги пацієнту (гігієнічні процедури, годування тощо);</w:t>
            </w:r>
          </w:p>
          <w:p w14:paraId="60B6EE8C" w14:textId="0DEFB4DC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-перед проведенням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неінвазивного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фізикального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обстеження: (вимірювання пульсу та артеріального тиску, аускультація органів грудної клітини, запис ЕКГ, надягання кисневої маски тощо);</w:t>
            </w:r>
          </w:p>
          <w:p w14:paraId="17A68F42" w14:textId="794D989E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- перед надяганням ЗІЗ.</w:t>
            </w:r>
          </w:p>
        </w:tc>
      </w:tr>
      <w:tr w:rsidR="008C4D87" w:rsidRPr="00AC2269" w14:paraId="3B901B6E" w14:textId="77777777" w:rsidTr="05EB31C7">
        <w:tc>
          <w:tcPr>
            <w:tcW w:w="9345" w:type="dxa"/>
          </w:tcPr>
          <w:p w14:paraId="09667B2D" w14:textId="39184CAF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Перед асептичними процедурами</w:t>
            </w:r>
          </w:p>
        </w:tc>
      </w:tr>
      <w:tr w:rsidR="008C4D87" w:rsidRPr="00AC2269" w14:paraId="1AD9516B" w14:textId="77777777" w:rsidTr="05EB31C7">
        <w:tc>
          <w:tcPr>
            <w:tcW w:w="9345" w:type="dxa"/>
          </w:tcPr>
          <w:p w14:paraId="040E4FC7" w14:textId="64FF557A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закрапуванням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очних крапель, перед обстеженням порожнин рота, носа та вух із застосуванням або без інструментів, перед відсмоктуванням слизу;</w:t>
            </w:r>
          </w:p>
          <w:p w14:paraId="34173AF1" w14:textId="4F949773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 перед введенням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інвазивного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медичного пристрою (назальні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канюлі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,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назогастральна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та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ендотрахеальна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трубки, сечовий та внутрішньовенний катетери, дренажна трубка);</w:t>
            </w:r>
          </w:p>
          <w:p w14:paraId="227919A3" w14:textId="7ACBDB49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 перед використанням лікарських засобів та стерильних медичних виробів (введення препаратів через катетер тощо).</w:t>
            </w:r>
          </w:p>
        </w:tc>
      </w:tr>
      <w:tr w:rsidR="008C4D87" w:rsidRPr="00AC2269" w14:paraId="2CD76D65" w14:textId="77777777" w:rsidTr="05EB31C7">
        <w:tc>
          <w:tcPr>
            <w:tcW w:w="9345" w:type="dxa"/>
          </w:tcPr>
          <w:p w14:paraId="1E152920" w14:textId="0165B573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Після контакту з біологічними рідинами</w:t>
            </w:r>
          </w:p>
        </w:tc>
      </w:tr>
      <w:tr w:rsidR="008C4D87" w:rsidRPr="00AC2269" w14:paraId="2B5AA1BB" w14:textId="77777777" w:rsidTr="05EB31C7">
        <w:tc>
          <w:tcPr>
            <w:tcW w:w="9345" w:type="dxa"/>
          </w:tcPr>
          <w:p w14:paraId="51540131" w14:textId="0411C2C1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 після контакту зі слизовими оболонками і пошкодженою шкірою;</w:t>
            </w:r>
          </w:p>
          <w:p w14:paraId="1EBE8859" w14:textId="38691A30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-після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черезшкірної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ін’єкції;</w:t>
            </w:r>
          </w:p>
          <w:p w14:paraId="0E81861E" w14:textId="3362682D" w:rsidR="008C4D87" w:rsidRPr="00AC2269" w:rsidRDefault="008C4D87" w:rsidP="04AC9719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 xml:space="preserve">-після введення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інвазивного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 xml:space="preserve"> медичного пристрою (пер</w:t>
            </w:r>
            <w:r w:rsidR="00470C01"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и</w:t>
            </w:r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 xml:space="preserve">феричного катетера, трубки,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дренажів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 xml:space="preserve"> тощо);</w:t>
            </w:r>
          </w:p>
          <w:p w14:paraId="1A02E0D4" w14:textId="351A6E8F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-після видалення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інвазивного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медичного пристрою;</w:t>
            </w:r>
          </w:p>
          <w:p w14:paraId="7B77D3C5" w14:textId="5210352C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-після видалення будь-якого матеріалу, що забезпечував захист (серветки, перев’язочний матеріал, марля, жіночі прокладки тощо);</w:t>
            </w:r>
          </w:p>
          <w:p w14:paraId="3F041398" w14:textId="1F61D1FB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-після роботи із лабораторним зразком, що містить органічну речовину, після змивання виділень і біологічних рідин,</w:t>
            </w:r>
          </w:p>
          <w:p w14:paraId="5F8C7B14" w14:textId="4447A10D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-після очищення будь-яких забруднених поверхонь і матеріалів (забруднена постільна білизна, зубні протези, інструменти, сечоприймачі, підкладні судна тощо);</w:t>
            </w:r>
          </w:p>
        </w:tc>
      </w:tr>
      <w:tr w:rsidR="008C4D87" w:rsidRPr="00AC2269" w14:paraId="1B9BCFAF" w14:textId="77777777" w:rsidTr="05EB31C7">
        <w:tc>
          <w:tcPr>
            <w:tcW w:w="9345" w:type="dxa"/>
          </w:tcPr>
          <w:p w14:paraId="4EFB5940" w14:textId="293CDF36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Після контакту із пацієнтом</w:t>
            </w:r>
          </w:p>
        </w:tc>
      </w:tr>
      <w:tr w:rsidR="008C4D87" w:rsidRPr="00AC2269" w14:paraId="65C001EF" w14:textId="77777777" w:rsidTr="05EB31C7">
        <w:tc>
          <w:tcPr>
            <w:tcW w:w="9345" w:type="dxa"/>
          </w:tcPr>
          <w:p w14:paraId="2CE55B90" w14:textId="6DB6CAA5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-після доторку до пацієнта;</w:t>
            </w:r>
          </w:p>
          <w:p w14:paraId="75F66600" w14:textId="6FAB65EA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-після допомоги пацієнту (гігієнічні процедури, прийняти їжу тощо);</w:t>
            </w:r>
          </w:p>
          <w:p w14:paraId="08B3F1CF" w14:textId="1D71BA1F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-після заміни постільної білизни, коли пацієнт у ліжку;</w:t>
            </w:r>
          </w:p>
          <w:p w14:paraId="7A504393" w14:textId="2EFDF155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-після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неінвазивного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фізикального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обстеження (вимірювання пульсу та артеріального тиску, аускультація органів грудної клітини, запис ЕКГ, надягання кисневої маски тощо);</w:t>
            </w:r>
          </w:p>
          <w:p w14:paraId="437B2179" w14:textId="743D5323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szCs w:val="24"/>
                <w:lang w:val="uk-UA" w:eastAsia="ru-RU"/>
              </w:rPr>
              <w:t>- після зняття ЗІЗ</w:t>
            </w:r>
            <w:r w:rsidRPr="00AC2269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;</w:t>
            </w:r>
          </w:p>
        </w:tc>
      </w:tr>
      <w:tr w:rsidR="008C4D87" w:rsidRPr="00AC2269" w14:paraId="1DFFF7B6" w14:textId="77777777" w:rsidTr="05EB31C7">
        <w:tc>
          <w:tcPr>
            <w:tcW w:w="9345" w:type="dxa"/>
          </w:tcPr>
          <w:p w14:paraId="12172C02" w14:textId="58B2BE94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Після контакту із об’єктами внутрішнього середовища ЗОЗ, які перебувають у безпосередній близькості до пацієнта</w:t>
            </w:r>
          </w:p>
        </w:tc>
      </w:tr>
      <w:tr w:rsidR="008C4D87" w:rsidRPr="00AC2269" w14:paraId="374F2443" w14:textId="77777777" w:rsidTr="05EB31C7">
        <w:tc>
          <w:tcPr>
            <w:tcW w:w="9345" w:type="dxa"/>
          </w:tcPr>
          <w:p w14:paraId="7528CFB6" w14:textId="77777777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-після видів діяльності, що включають фізичний контакт із предметами в безпосередній близькості до пацієнта (заміна постільної білизни у відсутності пацієнта, пересування візка, прибирання на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приліжковій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тумбі тощо);</w:t>
            </w:r>
          </w:p>
          <w:p w14:paraId="39B56158" w14:textId="7D474C3F" w:rsidR="008C4D87" w:rsidRPr="00AC2269" w:rsidRDefault="008C4D87" w:rsidP="04AC9719">
            <w:pPr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 xml:space="preserve">-після медичних процедур (переміщення штативу для проведення внутрішньовенних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інфузій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);</w:t>
            </w:r>
          </w:p>
          <w:p w14:paraId="7E6439EB" w14:textId="7ED13281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-після інших контактів із поверхнями або предметами (спирання на ліжко або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приліжкову</w:t>
            </w:r>
            <w:proofErr w:type="spellEnd"/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 xml:space="preserve"> тумбу тощо);</w:t>
            </w:r>
          </w:p>
          <w:p w14:paraId="7FCEB052" w14:textId="27880E7C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color w:val="000000"/>
                <w:szCs w:val="24"/>
                <w:lang w:val="uk-UA" w:eastAsia="ru-RU"/>
              </w:rPr>
              <w:t>- прибирання в палаті пацієнта.</w:t>
            </w:r>
          </w:p>
        </w:tc>
      </w:tr>
      <w:tr w:rsidR="008C4D87" w:rsidRPr="00AC2269" w14:paraId="0F9A86E3" w14:textId="77777777" w:rsidTr="05EB31C7">
        <w:tc>
          <w:tcPr>
            <w:tcW w:w="9345" w:type="dxa"/>
          </w:tcPr>
          <w:p w14:paraId="722EFC86" w14:textId="25929D11" w:rsidR="008C4D87" w:rsidRPr="00AC2269" w:rsidRDefault="008C4D87" w:rsidP="008C4D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 також у будь-яких інших випадках, де передбачена гігієнічна обробка рук.</w:t>
            </w:r>
          </w:p>
        </w:tc>
      </w:tr>
    </w:tbl>
    <w:p w14:paraId="615F90DB" w14:textId="36A75F09" w:rsidR="00175D8D" w:rsidRPr="00AC2269" w:rsidRDefault="00175D8D" w:rsidP="05EB31C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p w14:paraId="73474B49" w14:textId="1D076942" w:rsidR="00175D8D" w:rsidRPr="00AC2269" w:rsidRDefault="004F523D">
      <w:pPr>
        <w:rPr>
          <w:rFonts w:ascii="Times New Roman" w:hAnsi="Times New Roman" w:cs="Times New Roman"/>
        </w:rPr>
      </w:pPr>
      <w:r w:rsidRPr="00AC2269">
        <w:rPr>
          <w:rFonts w:ascii="Times New Roman" w:hAnsi="Times New Roman" w:cs="Times New Roman"/>
        </w:rPr>
        <w:br w:type="page"/>
      </w:r>
    </w:p>
    <w:p w14:paraId="0A90C177" w14:textId="54844F86" w:rsidR="00175D8D" w:rsidRPr="00AC2269" w:rsidRDefault="004F523D" w:rsidP="00AC2269">
      <w:pPr>
        <w:pStyle w:val="1"/>
        <w:rPr>
          <w:rFonts w:ascii="Times New Roman" w:eastAsia="Times New Roman" w:hAnsi="Times New Roman" w:cs="Times New Roman"/>
          <w:lang w:val="uk-UA" w:eastAsia="ru-RU" w:bidi="ru-RU"/>
        </w:rPr>
      </w:pPr>
      <w:bookmarkStart w:id="7" w:name="_Toc222136870"/>
      <w:r w:rsidRPr="00AC2269">
        <w:rPr>
          <w:rFonts w:ascii="Times New Roman" w:eastAsia="Times New Roman" w:hAnsi="Times New Roman" w:cs="Times New Roman"/>
          <w:lang w:val="uk-UA" w:eastAsia="ru-RU" w:bidi="ru-RU"/>
        </w:rPr>
        <w:lastRenderedPageBreak/>
        <w:t xml:space="preserve">7. </w:t>
      </w:r>
      <w:r w:rsidR="00AC2269" w:rsidRPr="00AC2269">
        <w:rPr>
          <w:rFonts w:ascii="Times New Roman" w:eastAsia="Times New Roman" w:hAnsi="Times New Roman" w:cs="Times New Roman"/>
          <w:lang w:val="uk-UA" w:eastAsia="ru-RU" w:bidi="ru-RU"/>
        </w:rPr>
        <w:t>Додаток</w:t>
      </w:r>
      <w:r w:rsidR="00175D8D" w:rsidRPr="00AC2269">
        <w:rPr>
          <w:rFonts w:ascii="Times New Roman" w:eastAsia="Times New Roman" w:hAnsi="Times New Roman" w:cs="Times New Roman"/>
          <w:lang w:val="uk-UA" w:eastAsia="ru-RU" w:bidi="ru-RU"/>
        </w:rPr>
        <w:t xml:space="preserve"> №1:</w:t>
      </w:r>
      <w:r w:rsidR="137E64B1" w:rsidRPr="00AC2269">
        <w:rPr>
          <w:rFonts w:ascii="Times New Roman" w:eastAsia="Times New Roman" w:hAnsi="Times New Roman" w:cs="Times New Roman"/>
          <w:lang w:val="uk-UA" w:eastAsia="ru-RU" w:bidi="ru-RU"/>
        </w:rPr>
        <w:t xml:space="preserve"> </w:t>
      </w:r>
      <w:r w:rsidR="00336B7E" w:rsidRPr="00AC2269">
        <w:rPr>
          <w:rFonts w:ascii="Times New Roman" w:eastAsia="Times New Roman" w:hAnsi="Times New Roman" w:cs="Times New Roman"/>
          <w:lang w:val="uk-UA" w:eastAsia="ru-RU" w:bidi="ru-RU"/>
        </w:rPr>
        <w:t>П</w:t>
      </w:r>
      <w:r w:rsidR="00336B7E" w:rsidRPr="00AC2269">
        <w:rPr>
          <w:rFonts w:ascii="Times New Roman" w:eastAsia="Times New Roman" w:hAnsi="Times New Roman" w:cs="Times New Roman"/>
          <w:lang w:eastAsia="ru-RU" w:bidi="ru-RU"/>
        </w:rPr>
        <w:t>`</w:t>
      </w:r>
      <w:r w:rsidR="00336B7E" w:rsidRPr="00AC2269">
        <w:rPr>
          <w:rFonts w:ascii="Times New Roman" w:eastAsia="Times New Roman" w:hAnsi="Times New Roman" w:cs="Times New Roman"/>
          <w:lang w:val="uk-UA" w:eastAsia="ru-RU" w:bidi="ru-RU"/>
        </w:rPr>
        <w:t>ять моментів для гігієни рук</w:t>
      </w:r>
      <w:bookmarkEnd w:id="7"/>
    </w:p>
    <w:p w14:paraId="3307ED13" w14:textId="567E5507" w:rsidR="00175D8D" w:rsidRPr="00AC2269" w:rsidRDefault="008F1B63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AC2269">
        <w:rPr>
          <w:rFonts w:ascii="Times New Roman" w:hAnsi="Times New Roman" w:cs="Times New Roman"/>
        </w:rPr>
        <w:fldChar w:fldCharType="begin"/>
      </w:r>
      <w:r w:rsidR="00E04BF9" w:rsidRPr="00AC2269">
        <w:rPr>
          <w:rFonts w:ascii="Times New Roman" w:hAnsi="Times New Roman" w:cs="Times New Roman"/>
        </w:rPr>
        <w:instrText xml:space="preserve"> INCLUDEPICTURE "C:\\Users\\tamaramusaeva\\Library\\Group Containers\\UBF8T346G9.ms\\WebArchiveCopyPasteTempFiles\\com.microsoft.Word\\IK_5_momentiv_gigieny_ruk.png" \* MERGEFORMAT </w:instrText>
      </w:r>
      <w:r w:rsidRPr="00AC2269">
        <w:rPr>
          <w:rFonts w:ascii="Times New Roman" w:hAnsi="Times New Roman" w:cs="Times New Roman"/>
        </w:rPr>
        <w:fldChar w:fldCharType="separate"/>
      </w:r>
      <w:r w:rsidRPr="00AC2269">
        <w:rPr>
          <w:rFonts w:ascii="Times New Roman" w:hAnsi="Times New Roman" w:cs="Times New Roman"/>
          <w:noProof/>
        </w:rPr>
        <w:drawing>
          <wp:inline distT="0" distB="0" distL="0" distR="0" wp14:anchorId="32BE5F04" wp14:editId="23B8F22E">
            <wp:extent cx="5943600" cy="6861822"/>
            <wp:effectExtent l="0" t="0" r="0" b="0"/>
            <wp:docPr id="19377742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327" cy="6873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2269">
        <w:rPr>
          <w:rFonts w:ascii="Times New Roman" w:hAnsi="Times New Roman" w:cs="Times New Roman"/>
        </w:rPr>
        <w:fldChar w:fldCharType="end"/>
      </w:r>
    </w:p>
    <w:p w14:paraId="72AC7339" w14:textId="3937C1A3" w:rsidR="00FF6A45" w:rsidRPr="00AC2269" w:rsidRDefault="009F754F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</w:pPr>
      <w:r w:rsidRPr="00AC2269">
        <w:rPr>
          <w:rFonts w:ascii="Times New Roman" w:eastAsia="Times New Roman" w:hAnsi="Times New Roman" w:cs="Times New Roman"/>
          <w:b/>
          <w:sz w:val="24"/>
          <w:szCs w:val="24"/>
          <w:lang w:val="uk-UA" w:eastAsia="ru-RU" w:bidi="ru-RU"/>
        </w:rPr>
        <w:br w:type="page"/>
      </w:r>
    </w:p>
    <w:p w14:paraId="6B923C83" w14:textId="254CF3CA" w:rsidR="00175D8D" w:rsidRPr="00AC2269" w:rsidRDefault="004F523D" w:rsidP="00AC2269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8" w:name="_Toc222136871"/>
      <w:r w:rsidRPr="00AC2269">
        <w:rPr>
          <w:rFonts w:ascii="Times New Roman" w:eastAsia="Times New Roman" w:hAnsi="Times New Roman" w:cs="Times New Roman"/>
          <w:lang w:val="uk-UA" w:eastAsia="ru-RU"/>
        </w:rPr>
        <w:lastRenderedPageBreak/>
        <w:t>8</w:t>
      </w:r>
      <w:r w:rsidR="00FF6A45" w:rsidRPr="00AC2269">
        <w:rPr>
          <w:rFonts w:ascii="Times New Roman" w:eastAsia="Times New Roman" w:hAnsi="Times New Roman" w:cs="Times New Roman"/>
          <w:lang w:val="uk-UA" w:eastAsia="ru-RU"/>
        </w:rPr>
        <w:t>.</w:t>
      </w:r>
      <w:r w:rsidR="00AC2269" w:rsidRPr="00AC226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F6A45" w:rsidRPr="00AC2269">
        <w:rPr>
          <w:rFonts w:ascii="Times New Roman" w:eastAsia="Times New Roman" w:hAnsi="Times New Roman" w:cs="Times New Roman"/>
          <w:lang w:val="uk-UA" w:eastAsia="ru-RU"/>
        </w:rPr>
        <w:t>Нормативні посиланн</w:t>
      </w:r>
      <w:r w:rsidR="00175D8D" w:rsidRPr="00AC2269">
        <w:rPr>
          <w:rFonts w:ascii="Times New Roman" w:eastAsia="Times New Roman" w:hAnsi="Times New Roman" w:cs="Times New Roman"/>
          <w:lang w:val="uk-UA" w:eastAsia="ru-RU"/>
        </w:rPr>
        <w:t>я</w:t>
      </w:r>
      <w:bookmarkEnd w:id="8"/>
    </w:p>
    <w:p w14:paraId="4BC94998" w14:textId="30385ED5" w:rsidR="00FF6A45" w:rsidRPr="00AC2269" w:rsidRDefault="00FF6A45" w:rsidP="00AC2269">
      <w:pPr>
        <w:pStyle w:val="ab"/>
        <w:numPr>
          <w:ilvl w:val="0"/>
          <w:numId w:val="27"/>
        </w:numPr>
        <w:rPr>
          <w:rFonts w:ascii="Times New Roman" w:hAnsi="Times New Roman" w:cs="Times New Roman"/>
          <w:lang w:val="uk-UA" w:eastAsia="ru-RU"/>
        </w:rPr>
      </w:pPr>
      <w:r w:rsidRPr="00AC2269">
        <w:rPr>
          <w:rFonts w:ascii="Times New Roman" w:hAnsi="Times New Roman" w:cs="Times New Roman"/>
          <w:lang w:val="uk-UA" w:eastAsia="ru-RU"/>
        </w:rPr>
        <w:t xml:space="preserve">Інструкція з впровадження покращення гігієни рук в закладах охорони здоров’я та установах/закладах надання соціальних послуг/соціального захисту населення, затверджена наказом Міністерства охорони здоров’я України від </w:t>
      </w:r>
      <w:r w:rsidR="04E3B168" w:rsidRPr="00AC2269">
        <w:rPr>
          <w:rFonts w:ascii="Times New Roman" w:hAnsi="Times New Roman" w:cs="Times New Roman"/>
          <w:lang w:val="uk-UA" w:eastAsia="ru-RU"/>
        </w:rPr>
        <w:t>03.08.2021</w:t>
      </w:r>
      <w:r w:rsidRPr="00AC2269">
        <w:rPr>
          <w:rFonts w:ascii="Times New Roman" w:hAnsi="Times New Roman" w:cs="Times New Roman"/>
          <w:lang w:val="uk-UA" w:eastAsia="ru-RU"/>
        </w:rPr>
        <w:t xml:space="preserve"> № 1614, зареєстрованим в Міністерстві юстиції України 11.10.2021 за № 1321/36943.</w:t>
      </w:r>
    </w:p>
    <w:p w14:paraId="5D07C0FE" w14:textId="468698F1" w:rsidR="00336B7E" w:rsidRPr="00AC2269" w:rsidRDefault="00015F50" w:rsidP="00AC2269">
      <w:pPr>
        <w:pStyle w:val="ab"/>
        <w:numPr>
          <w:ilvl w:val="0"/>
          <w:numId w:val="27"/>
        </w:numPr>
        <w:rPr>
          <w:rFonts w:ascii="Times New Roman" w:hAnsi="Times New Roman" w:cs="Times New Roman"/>
          <w:lang w:val="uk-UA" w:eastAsia="ru-RU"/>
        </w:rPr>
      </w:pPr>
      <w:r w:rsidRPr="00AC2269">
        <w:rPr>
          <w:rFonts w:ascii="Times New Roman" w:hAnsi="Times New Roman" w:cs="Times New Roman"/>
          <w:lang w:val="uk-UA" w:eastAsia="ru-RU"/>
        </w:rPr>
        <w:t>Електронний ресурс: веб-сайт</w:t>
      </w:r>
      <w:r w:rsidR="000B3F8F" w:rsidRPr="00AC2269">
        <w:rPr>
          <w:rFonts w:ascii="Times New Roman" w:hAnsi="Times New Roman" w:cs="Times New Roman"/>
          <w:lang w:val="uk-UA" w:eastAsia="ru-RU"/>
        </w:rPr>
        <w:t xml:space="preserve"> </w:t>
      </w:r>
      <w:r w:rsidR="00336B7E" w:rsidRPr="0047617B">
        <w:rPr>
          <w:rFonts w:ascii="Times New Roman" w:hAnsi="Times New Roman" w:cs="Times New Roman"/>
          <w:bCs/>
          <w:lang w:val="uk-UA" w:eastAsia="ru-RU"/>
        </w:rPr>
        <w:t>Центр</w:t>
      </w:r>
      <w:r w:rsidRPr="0047617B">
        <w:rPr>
          <w:rFonts w:ascii="Times New Roman" w:hAnsi="Times New Roman" w:cs="Times New Roman"/>
          <w:bCs/>
          <w:lang w:val="uk-UA" w:eastAsia="ru-RU"/>
        </w:rPr>
        <w:t>у</w:t>
      </w:r>
      <w:r w:rsidR="00336B7E" w:rsidRPr="0047617B">
        <w:rPr>
          <w:rFonts w:ascii="Times New Roman" w:hAnsi="Times New Roman" w:cs="Times New Roman"/>
          <w:bCs/>
          <w:lang w:val="uk-UA" w:eastAsia="ru-RU"/>
        </w:rPr>
        <w:t xml:space="preserve"> громадського </w:t>
      </w:r>
      <w:proofErr w:type="spellStart"/>
      <w:r w:rsidR="00336B7E" w:rsidRPr="0047617B">
        <w:rPr>
          <w:rFonts w:ascii="Times New Roman" w:hAnsi="Times New Roman" w:cs="Times New Roman"/>
          <w:bCs/>
          <w:lang w:val="uk-UA" w:eastAsia="ru-RU"/>
        </w:rPr>
        <w:t>здоров</w:t>
      </w:r>
      <w:proofErr w:type="spellEnd"/>
      <w:r w:rsidR="00336B7E" w:rsidRPr="0047617B">
        <w:rPr>
          <w:rFonts w:ascii="Times New Roman" w:hAnsi="Times New Roman" w:cs="Times New Roman"/>
          <w:bCs/>
          <w:lang w:eastAsia="ru-RU"/>
        </w:rPr>
        <w:t>`</w:t>
      </w:r>
      <w:r w:rsidR="00336B7E" w:rsidRPr="0047617B">
        <w:rPr>
          <w:rFonts w:ascii="Times New Roman" w:hAnsi="Times New Roman" w:cs="Times New Roman"/>
          <w:bCs/>
          <w:lang w:val="uk-UA" w:eastAsia="ru-RU"/>
        </w:rPr>
        <w:t>я України</w:t>
      </w:r>
      <w:r w:rsidR="00336B7E" w:rsidRPr="0047617B">
        <w:rPr>
          <w:rFonts w:ascii="Times New Roman" w:hAnsi="Times New Roman" w:cs="Times New Roman"/>
          <w:lang w:val="uk-UA" w:eastAsia="ru-RU"/>
        </w:rPr>
        <w:t>.</w:t>
      </w:r>
      <w:r w:rsidR="00336B7E" w:rsidRPr="00AC2269">
        <w:rPr>
          <w:rFonts w:ascii="Times New Roman" w:hAnsi="Times New Roman" w:cs="Times New Roman"/>
          <w:lang w:val="uk-UA" w:eastAsia="ru-RU"/>
        </w:rPr>
        <w:t xml:space="preserve"> </w:t>
      </w:r>
      <w:r w:rsidR="0047617B">
        <w:rPr>
          <w:rFonts w:ascii="Times New Roman" w:hAnsi="Times New Roman" w:cs="Times New Roman"/>
          <w:lang w:val="uk-UA" w:eastAsia="ru-RU"/>
        </w:rPr>
        <w:t xml:space="preserve">Режим доступу: </w:t>
      </w:r>
      <w:bookmarkStart w:id="9" w:name="_GoBack"/>
      <w:bookmarkEnd w:id="9"/>
      <w:r w:rsidR="004761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fldChar w:fldCharType="begin"/>
      </w:r>
      <w:r w:rsidR="004761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instrText xml:space="preserve"> HYPERLINK "</w:instrText>
      </w:r>
      <w:r w:rsidR="0047617B" w:rsidRPr="004761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instrText>https://phc.org.ua/kontrol-zakhvoryuvan/infekciyniy-kontrol-0/gigiena-ruk.</w:instrText>
      </w:r>
      <w:r w:rsidR="004761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instrText xml:space="preserve">" </w:instrText>
      </w:r>
      <w:r w:rsidR="004761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fldChar w:fldCharType="separate"/>
      </w:r>
      <w:r w:rsidR="0047617B" w:rsidRPr="00921F3A">
        <w:rPr>
          <w:rStyle w:val="a9"/>
          <w:rFonts w:ascii="Times New Roman" w:eastAsia="Times New Roman" w:hAnsi="Times New Roman" w:cs="Times New Roman"/>
          <w:sz w:val="24"/>
          <w:szCs w:val="24"/>
          <w:lang w:val="uk-UA" w:eastAsia="ru-RU"/>
        </w:rPr>
        <w:t>https://phc.org.ua/kontrol-zakhvoryuvan/infekciyniy-kontrol-0/gigiena-ruk.</w:t>
      </w:r>
      <w:r w:rsidR="004761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fldChar w:fldCharType="end"/>
      </w:r>
    </w:p>
    <w:p w14:paraId="0980B5F6" w14:textId="2007BE42" w:rsidR="00FF6A45" w:rsidRPr="00AC2269" w:rsidRDefault="004F523D" w:rsidP="00AC2269">
      <w:pPr>
        <w:pStyle w:val="1"/>
        <w:rPr>
          <w:rFonts w:ascii="Times New Roman" w:eastAsia="Times New Roman" w:hAnsi="Times New Roman" w:cs="Times New Roman"/>
          <w:lang w:val="uk-UA" w:eastAsia="ru-RU"/>
        </w:rPr>
      </w:pPr>
      <w:bookmarkStart w:id="10" w:name="_Toc222136872"/>
      <w:r w:rsidRPr="00AC2269">
        <w:rPr>
          <w:rFonts w:ascii="Times New Roman" w:eastAsia="Times New Roman" w:hAnsi="Times New Roman" w:cs="Times New Roman"/>
          <w:lang w:val="uk-UA" w:eastAsia="ru-RU"/>
        </w:rPr>
        <w:t>9</w:t>
      </w:r>
      <w:r w:rsidR="00FF6A45" w:rsidRPr="00AC2269">
        <w:rPr>
          <w:rFonts w:ascii="Times New Roman" w:eastAsia="Times New Roman" w:hAnsi="Times New Roman" w:cs="Times New Roman"/>
          <w:lang w:val="uk-UA" w:eastAsia="ru-RU"/>
        </w:rPr>
        <w:t>. ІСТОРІЯ ПЕРЕГЛЯДУ</w:t>
      </w:r>
      <w:bookmarkEnd w:id="1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FF6A45" w:rsidRPr="00AC2269" w14:paraId="370B5402" w14:textId="77777777" w:rsidTr="00AC2269">
        <w:trPr>
          <w:trHeight w:val="567"/>
        </w:trPr>
        <w:tc>
          <w:tcPr>
            <w:tcW w:w="2659" w:type="dxa"/>
            <w:vAlign w:val="center"/>
          </w:tcPr>
          <w:p w14:paraId="29D1518B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shd w:val="clear" w:color="auto" w:fill="auto"/>
            <w:vAlign w:val="center"/>
          </w:tcPr>
          <w:p w14:paraId="5E321DA8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43A89FE8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опис змін</w:t>
            </w:r>
          </w:p>
        </w:tc>
      </w:tr>
      <w:tr w:rsidR="00FF6A45" w:rsidRPr="00AC2269" w14:paraId="1261E614" w14:textId="77777777" w:rsidTr="0051017D">
        <w:trPr>
          <w:trHeight w:val="567"/>
        </w:trPr>
        <w:tc>
          <w:tcPr>
            <w:tcW w:w="2659" w:type="dxa"/>
            <w:vAlign w:val="center"/>
          </w:tcPr>
          <w:p w14:paraId="48A2AA91" w14:textId="5D102C98" w:rsidR="00FF6A45" w:rsidRPr="00AC2269" w:rsidRDefault="009F3199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СОП-</w:t>
            </w:r>
            <w:r w:rsidR="00FF6A45" w:rsidRPr="00AC2269">
              <w:rPr>
                <w:rFonts w:ascii="Times New Roman" w:hAnsi="Times New Roman" w:cs="Times New Roman"/>
                <w:sz w:val="24"/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23764E5A" w14:textId="77777777" w:rsidR="00FF6A45" w:rsidRPr="00AC2269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2269"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CA885BA" w14:textId="77777777" w:rsidR="00FF6A45" w:rsidRPr="00AC2269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AC2269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Приклад -</w:t>
            </w:r>
          </w:p>
          <w:p w14:paraId="381ED86F" w14:textId="77777777" w:rsidR="00FF6A45" w:rsidRPr="00AC2269" w:rsidRDefault="00FF6A45" w:rsidP="0051017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</w:pPr>
            <w:r w:rsidRPr="00AC2269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uk-UA"/>
              </w:rPr>
              <w:t>Оновлення версії СОП</w:t>
            </w:r>
          </w:p>
        </w:tc>
      </w:tr>
      <w:tr w:rsidR="00FF6A45" w:rsidRPr="00AC2269" w14:paraId="37AB619E" w14:textId="77777777" w:rsidTr="0051017D">
        <w:trPr>
          <w:trHeight w:val="567"/>
        </w:trPr>
        <w:tc>
          <w:tcPr>
            <w:tcW w:w="2659" w:type="dxa"/>
          </w:tcPr>
          <w:p w14:paraId="50C4593E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17A08069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036AEA4E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F6A45" w:rsidRPr="00AC2269" w14:paraId="380A00D9" w14:textId="77777777" w:rsidTr="0051017D">
        <w:trPr>
          <w:trHeight w:val="567"/>
        </w:trPr>
        <w:tc>
          <w:tcPr>
            <w:tcW w:w="2659" w:type="dxa"/>
          </w:tcPr>
          <w:p w14:paraId="44CCB57A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64" w:type="dxa"/>
          </w:tcPr>
          <w:p w14:paraId="7C5AE34E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6" w:type="dxa"/>
          </w:tcPr>
          <w:p w14:paraId="45CF2D4F" w14:textId="77777777" w:rsidR="00FF6A45" w:rsidRPr="00AC2269" w:rsidRDefault="00FF6A45" w:rsidP="0051017D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2CF53CE" w14:textId="77777777" w:rsidR="00FF6A45" w:rsidRPr="00AC2269" w:rsidRDefault="00FF6A45" w:rsidP="37EC8A53">
      <w:pPr>
        <w:pStyle w:val="ab"/>
        <w:widowControl w:val="0"/>
        <w:tabs>
          <w:tab w:val="left" w:pos="567"/>
          <w:tab w:val="left" w:pos="709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p w14:paraId="72F8B6CF" w14:textId="5234F436" w:rsidR="37EC8A53" w:rsidRPr="00AC2269" w:rsidRDefault="37EC8A53">
      <w:pPr>
        <w:rPr>
          <w:rFonts w:ascii="Times New Roman" w:hAnsi="Times New Roman" w:cs="Times New Roman"/>
        </w:rPr>
      </w:pPr>
      <w:r w:rsidRPr="00AC2269">
        <w:rPr>
          <w:rFonts w:ascii="Times New Roman" w:hAnsi="Times New Roman" w:cs="Times New Roman"/>
        </w:rPr>
        <w:br w:type="page"/>
      </w:r>
    </w:p>
    <w:p w14:paraId="1DC6E77D" w14:textId="107E3A35" w:rsidR="5E2BB780" w:rsidRPr="00AC2269" w:rsidRDefault="00AC2269" w:rsidP="00AC2269">
      <w:pPr>
        <w:pStyle w:val="1"/>
        <w:rPr>
          <w:rFonts w:ascii="Times New Roman" w:eastAsia="Times New Roman" w:hAnsi="Times New Roman" w:cs="Times New Roman"/>
          <w:lang w:val="uk-UA"/>
        </w:rPr>
      </w:pPr>
      <w:bookmarkStart w:id="11" w:name="_Toc222136873"/>
      <w:r w:rsidRPr="00AC2269">
        <w:rPr>
          <w:rFonts w:ascii="Times New Roman" w:eastAsia="Times New Roman" w:hAnsi="Times New Roman" w:cs="Times New Roman"/>
          <w:lang w:val="uk-UA"/>
        </w:rPr>
        <w:lastRenderedPageBreak/>
        <w:t xml:space="preserve">10. </w:t>
      </w:r>
      <w:r w:rsidR="5E2BB780" w:rsidRPr="00AC2269">
        <w:rPr>
          <w:rFonts w:ascii="Times New Roman" w:eastAsia="Times New Roman" w:hAnsi="Times New Roman" w:cs="Times New Roman"/>
          <w:lang w:val="uk-UA"/>
        </w:rPr>
        <w:t>КОНТРОЛЬНИЙ ЛИСТ</w:t>
      </w:r>
      <w:bookmarkEnd w:id="11"/>
    </w:p>
    <w:p w14:paraId="1234EBB2" w14:textId="2E9D1E6C" w:rsidR="5E2BB780" w:rsidRPr="00AC2269" w:rsidRDefault="5E2BB780" w:rsidP="37EC8A53">
      <w:pPr>
        <w:widowControl w:val="0"/>
        <w:tabs>
          <w:tab w:val="left" w:pos="567"/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AC22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ПЕРЕВІРКА ВИКОНАННЯ </w:t>
      </w:r>
      <w:r w:rsidR="01ACD9C9" w:rsidRPr="00AC22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ГІГІЄНІЧНОЇ ОБРОБКИ РУК</w:t>
      </w:r>
    </w:p>
    <w:p w14:paraId="7104BA12" w14:textId="03C72C5C" w:rsidR="5E2BB780" w:rsidRPr="00AC2269" w:rsidRDefault="5E2BB780" w:rsidP="37EC8A53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AC2269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 xml:space="preserve">Перевіряв(ла):  __________________________ </w:t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         Дата: __________________</w:t>
      </w:r>
      <w:r w:rsidRPr="00AC2269">
        <w:rPr>
          <w:rFonts w:ascii="Times New Roman" w:hAnsi="Times New Roman" w:cs="Times New Roman"/>
        </w:rPr>
        <w:br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 xml:space="preserve">(П.І.Б.) </w:t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>Підпис</w:t>
      </w:r>
      <w:r w:rsidRPr="00AC2269">
        <w:rPr>
          <w:rFonts w:ascii="Times New Roman" w:hAnsi="Times New Roman" w:cs="Times New Roman"/>
        </w:rPr>
        <w:tab/>
      </w:r>
    </w:p>
    <w:p w14:paraId="5DD03DB0" w14:textId="06E0CBCF" w:rsidR="5E2BB780" w:rsidRPr="00AC2269" w:rsidRDefault="5E2BB780" w:rsidP="37EC8A53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uk-UA"/>
        </w:rPr>
      </w:pPr>
      <w:r w:rsidRPr="00AC2269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Співробітник, якого перевіряють: _____________________________________</w:t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_____________</w:t>
      </w:r>
      <w:r w:rsidRPr="00AC2269">
        <w:rPr>
          <w:rFonts w:ascii="Times New Roman" w:hAnsi="Times New Roman" w:cs="Times New Roman"/>
        </w:rPr>
        <w:br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 xml:space="preserve">(П.І.Б.) </w:t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hAnsi="Times New Roman" w:cs="Times New Roman"/>
        </w:rPr>
        <w:tab/>
      </w:r>
      <w:r w:rsidRPr="00AC2269">
        <w:rPr>
          <w:rFonts w:ascii="Times New Roman" w:eastAsia="Times New Roman" w:hAnsi="Times New Roman" w:cs="Times New Roman"/>
          <w:i/>
          <w:iCs/>
          <w:color w:val="000000" w:themeColor="text1"/>
          <w:vertAlign w:val="superscript"/>
          <w:lang w:val="uk-UA"/>
        </w:rPr>
        <w:t>Підпис</w:t>
      </w:r>
      <w:r w:rsidRPr="00AC2269">
        <w:rPr>
          <w:rFonts w:ascii="Times New Roman" w:hAnsi="Times New Roman" w:cs="Times New Roman"/>
        </w:rPr>
        <w:tab/>
      </w:r>
    </w:p>
    <w:tbl>
      <w:tblPr>
        <w:tblStyle w:val="af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965"/>
        <w:gridCol w:w="2374"/>
      </w:tblGrid>
      <w:tr w:rsidR="37EC8A53" w:rsidRPr="00AC2269" w14:paraId="5572361B" w14:textId="77777777" w:rsidTr="37EC8A53">
        <w:trPr>
          <w:trHeight w:val="300"/>
        </w:trPr>
        <w:tc>
          <w:tcPr>
            <w:tcW w:w="7410" w:type="dxa"/>
            <w:tcBorders>
              <w:top w:val="single" w:sz="6" w:space="0" w:color="auto"/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79FCDCFD" w14:textId="342BD9AB" w:rsidR="37EC8A53" w:rsidRPr="00AC2269" w:rsidRDefault="37EC8A53" w:rsidP="37EC8A5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Пункт</w:t>
            </w:r>
          </w:p>
        </w:tc>
        <w:tc>
          <w:tcPr>
            <w:tcW w:w="2055" w:type="dxa"/>
            <w:tcBorders>
              <w:top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129BAD3" w14:textId="44C9DEFD" w:rsidR="37EC8A53" w:rsidRPr="00AC2269" w:rsidRDefault="37EC8A53" w:rsidP="37EC8A5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Виконання/коментарі</w:t>
            </w:r>
          </w:p>
        </w:tc>
      </w:tr>
      <w:tr w:rsidR="37EC8A53" w:rsidRPr="00AC2269" w14:paraId="0DD1887E" w14:textId="77777777" w:rsidTr="37EC8A53">
        <w:trPr>
          <w:trHeight w:val="300"/>
        </w:trPr>
        <w:tc>
          <w:tcPr>
            <w:tcW w:w="741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338C9F58" w14:textId="40C4FA75" w:rsidR="37EC8A53" w:rsidRPr="00AC2269" w:rsidRDefault="37EC8A53" w:rsidP="37EC8A5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 xml:space="preserve">Чи наявні </w:t>
            </w:r>
            <w:proofErr w:type="spellStart"/>
            <w:r w:rsidR="0824078B" w:rsidRPr="00AC2269">
              <w:rPr>
                <w:rFonts w:ascii="Times New Roman" w:eastAsia="Times New Roman" w:hAnsi="Times New Roman" w:cs="Times New Roman"/>
                <w:lang w:val="uk-UA"/>
              </w:rPr>
              <w:t>диспенсери</w:t>
            </w:r>
            <w:proofErr w:type="spellEnd"/>
            <w:r w:rsidR="0824078B" w:rsidRPr="00AC2269">
              <w:rPr>
                <w:rFonts w:ascii="Times New Roman" w:eastAsia="Times New Roman" w:hAnsi="Times New Roman" w:cs="Times New Roman"/>
                <w:lang w:val="uk-UA"/>
              </w:rPr>
              <w:t xml:space="preserve"> з антисептиком в точках догля</w:t>
            </w:r>
            <w:r w:rsidR="13FFD253" w:rsidRPr="00AC2269">
              <w:rPr>
                <w:rFonts w:ascii="Times New Roman" w:eastAsia="Times New Roman" w:hAnsi="Times New Roman" w:cs="Times New Roman"/>
                <w:lang w:val="uk-UA"/>
              </w:rPr>
              <w:t>д</w:t>
            </w:r>
            <w:r w:rsidR="0824078B" w:rsidRPr="00AC2269">
              <w:rPr>
                <w:rFonts w:ascii="Times New Roman" w:eastAsia="Times New Roman" w:hAnsi="Times New Roman" w:cs="Times New Roman"/>
                <w:lang w:val="uk-UA"/>
              </w:rPr>
              <w:t>у</w:t>
            </w:r>
            <w:r w:rsidRPr="00AC2269">
              <w:rPr>
                <w:rFonts w:ascii="Times New Roman" w:eastAsia="Times New Roman" w:hAnsi="Times New Roman" w:cs="Times New Roman"/>
                <w:lang w:val="uk-UA"/>
              </w:rPr>
              <w:t xml:space="preserve">? Якщо ні, вказати деталі в коментарях </w:t>
            </w:r>
          </w:p>
        </w:tc>
        <w:tc>
          <w:tcPr>
            <w:tcW w:w="205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9A822AC" w14:textId="6DF3EC9B" w:rsidR="37EC8A53" w:rsidRPr="00AC2269" w:rsidRDefault="37EC8A53" w:rsidP="37EC8A5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37EC8A53" w:rsidRPr="00AC2269" w14:paraId="0548D016" w14:textId="77777777" w:rsidTr="37EC8A53">
        <w:trPr>
          <w:trHeight w:val="300"/>
        </w:trPr>
        <w:tc>
          <w:tcPr>
            <w:tcW w:w="7410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0B760C28" w14:textId="7B54D579" w:rsidR="5C23989D" w:rsidRPr="00AC2269" w:rsidRDefault="5C23989D" w:rsidP="37EC8A5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>Чи наявні нагадування щодо гігієнічної обробки рук в точках догляду? Якщо ні, вказати деталі в коментарях</w:t>
            </w:r>
          </w:p>
        </w:tc>
        <w:tc>
          <w:tcPr>
            <w:tcW w:w="2055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74CE1A8" w14:textId="7E4D26CF" w:rsidR="37EC8A53" w:rsidRPr="00AC2269" w:rsidRDefault="37EC8A53" w:rsidP="37EC8A5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37EC8A53" w:rsidRPr="00AC2269" w14:paraId="2A8A1125" w14:textId="77777777" w:rsidTr="37EC8A53">
        <w:trPr>
          <w:trHeight w:val="300"/>
        </w:trPr>
        <w:tc>
          <w:tcPr>
            <w:tcW w:w="741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1BF03771" w14:textId="6D109019" w:rsidR="37EC8A53" w:rsidRPr="00AC2269" w:rsidRDefault="37EC8A53" w:rsidP="37EC8A5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>Чи дотримався співробітник наступних рекомендацій? Якщо ні, вказати помилки в коментарях</w:t>
            </w:r>
          </w:p>
          <w:p w14:paraId="1C646A5D" w14:textId="395A823F" w:rsidR="37EC8A53" w:rsidRPr="00AC2269" w:rsidRDefault="37EC8A53" w:rsidP="37EC8A5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</w:rPr>
              <w:t xml:space="preserve">Здорова і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неушкоджена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шкіра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рук</w:t>
            </w:r>
          </w:p>
          <w:p w14:paraId="5C98B013" w14:textId="73749D15" w:rsidR="37EC8A53" w:rsidRPr="00AC2269" w:rsidRDefault="37EC8A53" w:rsidP="37EC8A5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Нігті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натуральні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, коротко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обрізані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та НЕ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покриті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будь-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яким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лаком</w:t>
            </w:r>
          </w:p>
          <w:p w14:paraId="0FB72B99" w14:textId="1EEC3B84" w:rsidR="37EC8A53" w:rsidRPr="00AC2269" w:rsidRDefault="37EC8A53" w:rsidP="37EC8A5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</w:rPr>
              <w:t>На</w:t>
            </w:r>
            <w:r w:rsidR="530F3BDA"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r w:rsidRPr="00AC2269">
              <w:rPr>
                <w:rFonts w:ascii="Times New Roman" w:eastAsia="Times New Roman" w:hAnsi="Times New Roman" w:cs="Times New Roman"/>
              </w:rPr>
              <w:t xml:space="preserve">руках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відсутні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каблучки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або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інші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ювелірні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прикраси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годинники</w:t>
            </w:r>
            <w:proofErr w:type="spellEnd"/>
            <w:r w:rsidR="6CF2D50E"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тощо</w:t>
            </w:r>
            <w:proofErr w:type="spellEnd"/>
          </w:p>
          <w:p w14:paraId="453D26E7" w14:textId="7A1AF7C8" w:rsidR="37EC8A53" w:rsidRPr="00AC2269" w:rsidRDefault="37EC8A53" w:rsidP="37EC8A5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Використовує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захисний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крем для рук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або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лосьйон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хоча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б один раз на день (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профілактика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дерматиту)</w:t>
            </w:r>
          </w:p>
          <w:p w14:paraId="0C8A6C0F" w14:textId="2A77D616" w:rsidR="37EC8A53" w:rsidRPr="00AC2269" w:rsidRDefault="37EC8A53" w:rsidP="37EC8A5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Використовує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</w:t>
            </w:r>
            <w:r w:rsidR="58A1652A" w:rsidRPr="00AC2269">
              <w:rPr>
                <w:rFonts w:ascii="Times New Roman" w:eastAsia="Times New Roman" w:hAnsi="Times New Roman" w:cs="Times New Roman"/>
              </w:rPr>
              <w:t xml:space="preserve">антисептик </w:t>
            </w:r>
            <w:proofErr w:type="spellStart"/>
            <w:r w:rsidR="58A1652A" w:rsidRPr="00AC2269">
              <w:rPr>
                <w:rFonts w:ascii="Times New Roman" w:eastAsia="Times New Roman" w:hAnsi="Times New Roman" w:cs="Times New Roman"/>
              </w:rPr>
              <w:t>тільки</w:t>
            </w:r>
            <w:proofErr w:type="spellEnd"/>
            <w:r w:rsidR="58A1652A" w:rsidRPr="00AC2269">
              <w:rPr>
                <w:rFonts w:ascii="Times New Roman" w:eastAsia="Times New Roman" w:hAnsi="Times New Roman" w:cs="Times New Roman"/>
              </w:rPr>
              <w:t xml:space="preserve"> для сухих рук</w:t>
            </w:r>
          </w:p>
          <w:p w14:paraId="106604F3" w14:textId="44CF3576" w:rsidR="37EC8A53" w:rsidRPr="00AC2269" w:rsidRDefault="37EC8A53" w:rsidP="37EC8A53">
            <w:pPr>
              <w:pStyle w:val="ab"/>
              <w:numPr>
                <w:ilvl w:val="0"/>
                <w:numId w:val="2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використовує</w:t>
            </w:r>
            <w:proofErr w:type="spellEnd"/>
            <w:r w:rsidRPr="00AC2269">
              <w:rPr>
                <w:rFonts w:ascii="Times New Roman" w:eastAsia="Times New Roman" w:hAnsi="Times New Roman" w:cs="Times New Roman"/>
              </w:rPr>
              <w:t xml:space="preserve"> мило і антисептик </w:t>
            </w:r>
            <w:proofErr w:type="spellStart"/>
            <w:r w:rsidRPr="00AC2269">
              <w:rPr>
                <w:rFonts w:ascii="Times New Roman" w:eastAsia="Times New Roman" w:hAnsi="Times New Roman" w:cs="Times New Roman"/>
              </w:rPr>
              <w:t>одночасно</w:t>
            </w:r>
            <w:proofErr w:type="spellEnd"/>
          </w:p>
        </w:tc>
        <w:tc>
          <w:tcPr>
            <w:tcW w:w="2055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6A8741F9" w14:textId="75229257" w:rsidR="37EC8A53" w:rsidRPr="00AC2269" w:rsidRDefault="37EC8A53" w:rsidP="37EC8A5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37EC8A53" w:rsidRPr="00AC2269" w14:paraId="3FFFD839" w14:textId="77777777" w:rsidTr="37EC8A53">
        <w:trPr>
          <w:trHeight w:val="300"/>
        </w:trPr>
        <w:tc>
          <w:tcPr>
            <w:tcW w:w="7410" w:type="dxa"/>
            <w:tcBorders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</w:tcPr>
          <w:p w14:paraId="11D456C5" w14:textId="499EEAC7" w:rsidR="37EC8A53" w:rsidRPr="00AC2269" w:rsidRDefault="37EC8A53" w:rsidP="37EC8A5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 xml:space="preserve">Під час спостереження співробітник здійснив </w:t>
            </w:r>
            <w:r w:rsidR="01A007FB" w:rsidRPr="00AC2269">
              <w:rPr>
                <w:rFonts w:ascii="Times New Roman" w:eastAsia="Times New Roman" w:hAnsi="Times New Roman" w:cs="Times New Roman"/>
                <w:lang w:val="uk-UA"/>
              </w:rPr>
              <w:t>гігієнічну обробку</w:t>
            </w:r>
            <w:r w:rsidRPr="00AC2269">
              <w:rPr>
                <w:rFonts w:ascii="Times New Roman" w:eastAsia="Times New Roman" w:hAnsi="Times New Roman" w:cs="Times New Roman"/>
                <w:lang w:val="uk-UA"/>
              </w:rPr>
              <w:t xml:space="preserve"> рук в наступних ситуаціях: </w:t>
            </w:r>
          </w:p>
          <w:p w14:paraId="3EA9F8BB" w14:textId="3B85DA9F" w:rsidR="37EC8A53" w:rsidRPr="00AC2269" w:rsidRDefault="37EC8A53" w:rsidP="37EC8A5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7EC79EC8" w14:textId="0B47DB03" w:rsidR="37EC8A53" w:rsidRPr="00AC2269" w:rsidRDefault="37EC8A53" w:rsidP="37EC8A5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43170DC5" w14:textId="3B21CF6A" w:rsidR="37EC8A53" w:rsidRPr="00AC2269" w:rsidRDefault="37EC8A53" w:rsidP="37EC8A5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14EA7485" w14:textId="624D9326" w:rsidR="37EC8A53" w:rsidRPr="00AC2269" w:rsidRDefault="37EC8A53" w:rsidP="37EC8A5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2ED323B3" w14:textId="5A69BFEC" w:rsidR="37EC8A53" w:rsidRPr="00AC2269" w:rsidRDefault="37EC8A53" w:rsidP="37EC8A53">
            <w:pPr>
              <w:pStyle w:val="ab"/>
              <w:numPr>
                <w:ilvl w:val="0"/>
                <w:numId w:val="1"/>
              </w:num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>____________________________________________________</w:t>
            </w:r>
          </w:p>
          <w:p w14:paraId="299564B1" w14:textId="004BD1F1" w:rsidR="37EC8A53" w:rsidRPr="00AC2269" w:rsidRDefault="37EC8A53" w:rsidP="37EC8A5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AC2269">
              <w:rPr>
                <w:rFonts w:ascii="Times New Roman" w:eastAsia="Times New Roman" w:hAnsi="Times New Roman" w:cs="Times New Roman"/>
                <w:lang w:val="uk-UA"/>
              </w:rPr>
              <w:t xml:space="preserve">З них відповідають показанням: </w:t>
            </w:r>
          </w:p>
        </w:tc>
        <w:tc>
          <w:tcPr>
            <w:tcW w:w="2055" w:type="dxa"/>
            <w:tcBorders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7111270" w14:textId="05AB492E" w:rsidR="37EC8A53" w:rsidRPr="00AC2269" w:rsidRDefault="37EC8A53" w:rsidP="37EC8A53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50F6D3A" w14:textId="62D016D9" w:rsidR="5E2BB780" w:rsidRPr="00AC2269" w:rsidRDefault="5E2BB780" w:rsidP="37EC8A53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AC2269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Загальний коментар щодо проведеної оцінки та рекомендації:</w:t>
      </w:r>
    </w:p>
    <w:p w14:paraId="38F22FE6" w14:textId="2BC4DEE3" w:rsidR="5E2BB780" w:rsidRPr="00AC2269" w:rsidRDefault="5E2BB780" w:rsidP="37EC8A53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lang w:val="uk-UA"/>
        </w:rPr>
      </w:pPr>
      <w:r w:rsidRPr="00AC2269">
        <w:rPr>
          <w:rFonts w:ascii="Times New Roman" w:eastAsia="Times New Roman" w:hAnsi="Times New Roman" w:cs="Times New Roman"/>
          <w:b/>
          <w:bCs/>
          <w:color w:val="000000" w:themeColor="text1"/>
          <w:lang w:val="uk-UA"/>
        </w:rPr>
        <w:t>___________________________________________________________________________________</w:t>
      </w:r>
    </w:p>
    <w:p w14:paraId="7BDECE5C" w14:textId="5F1C7B11" w:rsidR="37EC8A53" w:rsidRPr="00AC2269" w:rsidRDefault="37EC8A53" w:rsidP="37EC8A53">
      <w:pPr>
        <w:pStyle w:val="ab"/>
        <w:widowControl w:val="0"/>
        <w:tabs>
          <w:tab w:val="left" w:pos="567"/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 w:bidi="ru-RU"/>
        </w:rPr>
      </w:pPr>
    </w:p>
    <w:p w14:paraId="16CEF0E9" w14:textId="77777777" w:rsidR="00FF6A45" w:rsidRPr="00AC2269" w:rsidRDefault="00FF6A45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  <w:r w:rsidRPr="00AC2269"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  <w:br w:type="page"/>
      </w:r>
    </w:p>
    <w:p w14:paraId="1BFCE3DA" w14:textId="5673FCBC" w:rsidR="00FF6A45" w:rsidRPr="00AC2269" w:rsidRDefault="00AC2269" w:rsidP="00AC2269">
      <w:pPr>
        <w:pStyle w:val="1"/>
        <w:rPr>
          <w:rFonts w:ascii="Times New Roman" w:hAnsi="Times New Roman" w:cs="Times New Roman"/>
          <w:lang w:val="uk-UA"/>
        </w:rPr>
      </w:pPr>
      <w:bookmarkStart w:id="12" w:name="_Toc222136874"/>
      <w:r w:rsidRPr="00AC2269">
        <w:rPr>
          <w:rFonts w:ascii="Times New Roman" w:hAnsi="Times New Roman" w:cs="Times New Roman"/>
          <w:lang w:val="uk-UA"/>
        </w:rPr>
        <w:lastRenderedPageBreak/>
        <w:t xml:space="preserve">11. </w:t>
      </w:r>
      <w:r w:rsidR="00FF6A45" w:rsidRPr="00AC2269">
        <w:rPr>
          <w:rFonts w:ascii="Times New Roman" w:hAnsi="Times New Roman" w:cs="Times New Roman"/>
          <w:lang w:val="uk-UA"/>
        </w:rPr>
        <w:t>ЛИСТ ОЗНАЙОМЛЕННЯ</w:t>
      </w:r>
      <w:bookmarkEnd w:id="12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653"/>
      </w:tblGrid>
      <w:tr w:rsidR="00FF6A45" w:rsidRPr="00AC2269" w14:paraId="069BE60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E76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AC226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A82" w14:textId="77777777" w:rsidR="00FF6A45" w:rsidRPr="00AC2269" w:rsidRDefault="00FF6A45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AC226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550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AC226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080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AC226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56A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</w:pPr>
            <w:r w:rsidRPr="00AC2269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FF6A45" w:rsidRPr="00AC2269" w14:paraId="184A8E5B" w14:textId="77777777" w:rsidTr="00FF6A45">
        <w:trPr>
          <w:trHeight w:val="26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D46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AC2269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96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2B4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309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BF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30C8965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E5F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  <w:r w:rsidRPr="00AC2269"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20D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33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04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4B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314108E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2F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79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39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FBB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3A1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05DFEE4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91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946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5B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1C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D2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272936C5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632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8D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40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69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84F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912BD6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F80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59C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38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9FC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9D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4CC657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EB0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24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1B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81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5A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2BA5323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17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38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0B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94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A4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40D9809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BA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32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88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0F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D5C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30E1FEB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BB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01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5E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0D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83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11E8CF44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C3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237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5EF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9E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91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79A6C4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25D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780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C88F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073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19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7CDCB8E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A0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B1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8B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35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C0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7616A5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EE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D61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147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01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32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37276C3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11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B7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C4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BF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82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7BDF853F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CAF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E32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97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6F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96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024B1A9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AC8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35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AB4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D8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A6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70B6DBE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2E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689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B0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71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DE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2DE6CAF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3A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8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EB0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40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478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2AC7A288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C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EE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9B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1EA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21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1FC2B99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B6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02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0A0F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C7E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1D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77380EE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63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1F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B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DCA0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2E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50292811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7D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03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E60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00F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C8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16AF25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032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CA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072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5AD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A0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273B5966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323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0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7E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2AB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23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79357143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85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9D1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C0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C4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600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3D5A071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23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62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4E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D34F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506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2569C609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DE9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E0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04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3A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60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558B5FC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FB6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21E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8D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2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FF3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0C3D69F7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64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C46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2B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5C3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13C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7D6D4C2D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0E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C6C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29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AD6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938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34414FC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5B72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236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52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4A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F7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7187B98A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B4C6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F93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199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F0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E37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2FB01B1B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31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C4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4BCD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B8B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65B1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  <w:tr w:rsidR="00FF6A45" w:rsidRPr="00AC2269" w14:paraId="6B6DC960" w14:textId="77777777" w:rsidTr="00FF6A4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B28E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999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C45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D2A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5E4" w14:textId="77777777" w:rsidR="00FF6A45" w:rsidRPr="00AC2269" w:rsidRDefault="00FF6A4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  <w:lang w:val="uk-UA"/>
              </w:rPr>
            </w:pPr>
          </w:p>
        </w:tc>
      </w:tr>
    </w:tbl>
    <w:p w14:paraId="6DD36800" w14:textId="77777777" w:rsidR="00FF6A45" w:rsidRPr="00AC2269" w:rsidRDefault="00FF6A45" w:rsidP="00FF6A45">
      <w:pPr>
        <w:widowControl w:val="0"/>
        <w:tabs>
          <w:tab w:val="left" w:pos="567"/>
          <w:tab w:val="left" w:pos="709"/>
        </w:tabs>
        <w:autoSpaceDE w:val="0"/>
        <w:autoSpaceDN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val="uk-UA" w:eastAsia="ru-RU" w:bidi="ru-RU"/>
        </w:rPr>
      </w:pPr>
    </w:p>
    <w:p w14:paraId="6249B937" w14:textId="77777777" w:rsidR="00FF6A45" w:rsidRPr="00AC2269" w:rsidRDefault="00FF6A45" w:rsidP="006469D7">
      <w:pPr>
        <w:rPr>
          <w:rFonts w:ascii="Times New Roman" w:eastAsia="Times New Roman" w:hAnsi="Times New Roman" w:cs="Times New Roman"/>
          <w:sz w:val="24"/>
          <w:szCs w:val="24"/>
          <w:lang w:val="uk-UA" w:eastAsia="ru-RU" w:bidi="ru-RU"/>
        </w:rPr>
      </w:pPr>
    </w:p>
    <w:sectPr w:rsidR="00FF6A45" w:rsidRPr="00AC2269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F84C363" w16cex:dateUtc="2025-09-01T08:37:22.876Z"/>
  <w16cex:commentExtensible w16cex:durableId="68F6A521" w16cex:dateUtc="2025-09-01T08:43:07.745Z"/>
  <w16cex:commentExtensible w16cex:durableId="6D7E7CE1" w16cex:dateUtc="2025-09-01T08:44:34.846Z"/>
  <w16cex:commentExtensible w16cex:durableId="353E0DE4" w16cex:dateUtc="2025-09-01T08:46:10.479Z"/>
  <w16cex:commentExtensible w16cex:durableId="6F8937C4" w16cex:dateUtc="2025-09-01T08:46:10.65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88F8D" w14:textId="77777777" w:rsidR="006F2514" w:rsidRDefault="006F2514" w:rsidP="000F2FF3">
      <w:pPr>
        <w:spacing w:after="0" w:line="240" w:lineRule="auto"/>
      </w:pPr>
      <w:r>
        <w:separator/>
      </w:r>
    </w:p>
  </w:endnote>
  <w:endnote w:type="continuationSeparator" w:id="0">
    <w:p w14:paraId="20C0079C" w14:textId="77777777" w:rsidR="006F2514" w:rsidRDefault="006F2514" w:rsidP="000F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55737" w14:textId="77777777" w:rsidR="00FF6A45" w:rsidRDefault="00FF6A45" w:rsidP="00FF6A45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instrText>PAGE   \* MERGEFORMAT</w:instrTex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separate"/>
    </w:r>
    <w:r w:rsidR="00112111">
      <w:rPr>
        <w:rFonts w:ascii="Times New Roman" w:eastAsia="Times New Roman" w:hAnsi="Times New Roman" w:cs="Times New Roman"/>
        <w:noProof/>
        <w:sz w:val="24"/>
        <w:szCs w:val="24"/>
        <w:lang w:val="uk-UA" w:eastAsia="ru-RU"/>
      </w:rPr>
      <w:t>1</w:t>
    </w:r>
    <w:r>
      <w:rPr>
        <w:rFonts w:ascii="Times New Roman" w:eastAsia="Times New Roman" w:hAnsi="Times New Roman" w:cs="Times New Roman"/>
        <w:sz w:val="24"/>
        <w:szCs w:val="24"/>
        <w:lang w:val="uk-UA" w:eastAsia="ru-RU"/>
      </w:rPr>
      <w:fldChar w:fldCharType="end"/>
    </w:r>
  </w:p>
  <w:p w14:paraId="527FB37E" w14:textId="77777777" w:rsidR="00FF6A45" w:rsidRPr="00FF6A45" w:rsidRDefault="00FF6A45">
    <w:pPr>
      <w:pStyle w:val="a5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3AC9C" w14:textId="77777777" w:rsidR="006F2514" w:rsidRDefault="006F2514" w:rsidP="000F2FF3">
      <w:pPr>
        <w:spacing w:after="0" w:line="240" w:lineRule="auto"/>
      </w:pPr>
      <w:r>
        <w:separator/>
      </w:r>
    </w:p>
  </w:footnote>
  <w:footnote w:type="continuationSeparator" w:id="0">
    <w:p w14:paraId="5667C70F" w14:textId="77777777" w:rsidR="006F2514" w:rsidRDefault="006F2514" w:rsidP="000F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870"/>
      <w:gridCol w:w="1680"/>
      <w:gridCol w:w="139"/>
      <w:gridCol w:w="4241"/>
    </w:tblGrid>
    <w:tr w:rsidR="000F2FF3" w14:paraId="7405C3B8" w14:textId="77777777" w:rsidTr="37EC8A53">
      <w:trPr>
        <w:trHeight w:val="132"/>
      </w:trPr>
      <w:tc>
        <w:tcPr>
          <w:tcW w:w="3870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449688B9" w14:textId="77777777" w:rsidR="000F2FF3" w:rsidRDefault="37EC8A53" w:rsidP="37EC8A53">
          <w:pPr>
            <w:pStyle w:val="TableParagraph"/>
            <w:rPr>
              <w:sz w:val="14"/>
              <w:szCs w:val="14"/>
              <w:lang w:val="uk-UA" w:eastAsia="en-US"/>
            </w:rPr>
          </w:pPr>
          <w:r>
            <w:rPr>
              <w:noProof/>
            </w:rPr>
            <w:drawing>
              <wp:inline distT="0" distB="0" distL="0" distR="0" wp14:anchorId="0F249B88" wp14:editId="3E371B49">
                <wp:extent cx="1600200" cy="571500"/>
                <wp:effectExtent l="0" t="0" r="0" b="0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0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5E080070" w14:textId="77777777" w:rsidR="000F2FF3" w:rsidRDefault="37EC8A53" w:rsidP="37EC8A53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 w:eastAsia="en-US"/>
            </w:rPr>
          </w:pPr>
          <w:r w:rsidRPr="37EC8A53">
            <w:rPr>
              <w:b/>
              <w:bCs/>
              <w:i/>
              <w:iCs/>
              <w:sz w:val="18"/>
              <w:szCs w:val="18"/>
              <w:lang w:val="uk-UA" w:eastAsia="en-US"/>
            </w:rPr>
            <w:t>Стандартна операційна процедура</w:t>
          </w:r>
        </w:p>
      </w:tc>
    </w:tr>
    <w:tr w:rsidR="000F2FF3" w:rsidRPr="000F2FF3" w14:paraId="404D6A45" w14:textId="77777777" w:rsidTr="37EC8A53">
      <w:trPr>
        <w:trHeight w:val="285"/>
      </w:trPr>
      <w:tc>
        <w:tcPr>
          <w:tcW w:w="3870" w:type="dxa"/>
          <w:vMerge/>
          <w:vAlign w:val="center"/>
          <w:hideMark/>
        </w:tcPr>
        <w:p w14:paraId="1C324D6D" w14:textId="77777777" w:rsidR="000F2FF3" w:rsidRDefault="000F2FF3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168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50D11182" w14:textId="3AA96EB0" w:rsidR="000F2FF3" w:rsidRDefault="37EC8A53" w:rsidP="37EC8A53">
          <w:pPr>
            <w:pStyle w:val="TableParagraph"/>
            <w:spacing w:before="135"/>
            <w:ind w:left="146"/>
            <w:rPr>
              <w:sz w:val="18"/>
              <w:szCs w:val="18"/>
              <w:lang w:val="uk-UA" w:eastAsia="en-US"/>
            </w:rPr>
          </w:pPr>
          <w:r w:rsidRPr="37EC8A53">
            <w:rPr>
              <w:sz w:val="18"/>
              <w:szCs w:val="18"/>
              <w:lang w:val="uk-UA" w:eastAsia="en-US"/>
            </w:rPr>
            <w:t xml:space="preserve">СОП </w:t>
          </w:r>
          <w:r w:rsidRPr="37EC8A53">
            <w:rPr>
              <w:sz w:val="18"/>
              <w:szCs w:val="18"/>
              <w:highlight w:val="yellow"/>
              <w:lang w:val="uk-UA" w:eastAsia="en-US"/>
            </w:rPr>
            <w:t>№</w:t>
          </w:r>
        </w:p>
      </w:tc>
      <w:tc>
        <w:tcPr>
          <w:tcW w:w="4380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F9989EE" w14:textId="19ED7EE8" w:rsidR="00A15DDD" w:rsidRPr="00ED23F7" w:rsidRDefault="37EC8A53" w:rsidP="37EC8A53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4"/>
              <w:szCs w:val="14"/>
              <w:lang w:val="uk-UA" w:eastAsia="en-US"/>
            </w:rPr>
          </w:pPr>
          <w:r w:rsidRPr="37EC8A53">
            <w:rPr>
              <w:b/>
              <w:bCs/>
              <w:sz w:val="14"/>
              <w:szCs w:val="14"/>
              <w:lang w:val="uk-UA" w:eastAsia="en-US"/>
            </w:rPr>
            <w:t xml:space="preserve">ПОКАЗАННЯ ДЛЯ ПРОВЕДЕННЯ ГІГІЄНІЧНОЇ ОБРОБКИ РУК </w:t>
          </w:r>
        </w:p>
      </w:tc>
    </w:tr>
    <w:tr w:rsidR="000F2FF3" w14:paraId="27CF5BDD" w14:textId="77777777" w:rsidTr="37EC8A53">
      <w:trPr>
        <w:trHeight w:val="273"/>
      </w:trPr>
      <w:tc>
        <w:tcPr>
          <w:tcW w:w="3870" w:type="dxa"/>
          <w:vMerge/>
          <w:vAlign w:val="center"/>
          <w:hideMark/>
        </w:tcPr>
        <w:p w14:paraId="74F2A7D0" w14:textId="77777777" w:rsidR="000F2FF3" w:rsidRDefault="000F2FF3">
          <w:pPr>
            <w:rPr>
              <w:rFonts w:ascii="Times New Roman" w:eastAsia="Times New Roman" w:hAnsi="Times New Roman" w:cs="Times New Roman"/>
              <w:sz w:val="20"/>
              <w:lang w:val="uk-UA" w:bidi="ru-RU"/>
            </w:rPr>
          </w:pPr>
        </w:p>
      </w:tc>
      <w:tc>
        <w:tcPr>
          <w:tcW w:w="1819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C1CD319" w14:textId="77777777" w:rsidR="000F2FF3" w:rsidRDefault="37EC8A53" w:rsidP="37EC8A53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 w:eastAsia="en-US"/>
            </w:rPr>
          </w:pPr>
          <w:r w:rsidRPr="37EC8A53">
            <w:rPr>
              <w:sz w:val="18"/>
              <w:szCs w:val="18"/>
              <w:highlight w:val="yellow"/>
              <w:lang w:val="uk-UA" w:eastAsia="en-US"/>
            </w:rPr>
            <w:t>Версія</w:t>
          </w:r>
          <w:r w:rsidRPr="37EC8A53">
            <w:rPr>
              <w:sz w:val="18"/>
              <w:szCs w:val="18"/>
              <w:lang w:val="uk-UA" w:eastAsia="en-US"/>
            </w:rPr>
            <w:t xml:space="preserve"> </w:t>
          </w:r>
        </w:p>
      </w:tc>
      <w:tc>
        <w:tcPr>
          <w:tcW w:w="4241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8DB155D" w14:textId="77777777" w:rsidR="000F2FF3" w:rsidRDefault="37EC8A53" w:rsidP="37EC8A53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 w:eastAsia="en-US"/>
            </w:rPr>
          </w:pPr>
          <w:proofErr w:type="spellStart"/>
          <w:r w:rsidRPr="37EC8A53">
            <w:rPr>
              <w:sz w:val="18"/>
              <w:szCs w:val="18"/>
              <w:lang w:val="uk-UA" w:eastAsia="en-US"/>
            </w:rPr>
            <w:t>Стор</w:t>
          </w:r>
          <w:proofErr w:type="spellEnd"/>
          <w:r w:rsidRPr="37EC8A53">
            <w:rPr>
              <w:sz w:val="18"/>
              <w:szCs w:val="18"/>
              <w:lang w:val="uk-UA" w:eastAsia="en-US"/>
            </w:rPr>
            <w:t>. -</w:t>
          </w:r>
          <w:r w:rsidRPr="37EC8A53">
            <w:rPr>
              <w:sz w:val="16"/>
              <w:szCs w:val="16"/>
              <w:lang w:eastAsia="en-US"/>
            </w:rPr>
            <w:t xml:space="preserve"> </w:t>
          </w:r>
          <w:r w:rsidR="000F2FF3" w:rsidRPr="37EC8A53">
            <w:rPr>
              <w:rFonts w:eastAsia="Calibri"/>
              <w:noProof/>
              <w:sz w:val="16"/>
              <w:szCs w:val="16"/>
              <w:lang w:eastAsia="en-US"/>
            </w:rPr>
            <w:fldChar w:fldCharType="begin"/>
          </w:r>
          <w:r w:rsidR="000F2FF3" w:rsidRPr="37EC8A53">
            <w:rPr>
              <w:rFonts w:eastAsia="Calibri"/>
              <w:lang w:eastAsia="en-US"/>
            </w:rPr>
            <w:instrText>PAGE  \* Arabic  \* MERGEFORMAT</w:instrText>
          </w:r>
          <w:r w:rsidR="000F2FF3" w:rsidRPr="37EC8A53">
            <w:rPr>
              <w:rFonts w:eastAsia="Calibri"/>
              <w:lang w:eastAsia="en-US"/>
            </w:rPr>
            <w:fldChar w:fldCharType="separate"/>
          </w:r>
          <w:r w:rsidRPr="37EC8A53">
            <w:rPr>
              <w:rFonts w:eastAsia="Calibri"/>
              <w:noProof/>
              <w:sz w:val="16"/>
              <w:szCs w:val="16"/>
              <w:lang w:eastAsia="en-US"/>
            </w:rPr>
            <w:t>1</w:t>
          </w:r>
          <w:r w:rsidR="000F2FF3" w:rsidRPr="37EC8A53">
            <w:rPr>
              <w:rFonts w:eastAsia="Calibri"/>
              <w:noProof/>
              <w:sz w:val="16"/>
              <w:szCs w:val="16"/>
              <w:lang w:eastAsia="en-US"/>
            </w:rPr>
            <w:fldChar w:fldCharType="end"/>
          </w:r>
          <w:r w:rsidRPr="37EC8A53">
            <w:rPr>
              <w:rFonts w:eastAsia="Calibri"/>
              <w:sz w:val="16"/>
              <w:szCs w:val="16"/>
              <w:lang w:eastAsia="en-US"/>
            </w:rPr>
            <w:t xml:space="preserve"> з </w:t>
          </w:r>
          <w:r w:rsidR="000F2FF3" w:rsidRPr="37EC8A53">
            <w:rPr>
              <w:rFonts w:eastAsia="Calibri"/>
              <w:noProof/>
              <w:sz w:val="16"/>
              <w:szCs w:val="16"/>
              <w:lang w:eastAsia="en-US"/>
            </w:rPr>
            <w:fldChar w:fldCharType="begin"/>
          </w:r>
          <w:r w:rsidR="000F2FF3" w:rsidRPr="37EC8A53">
            <w:rPr>
              <w:rFonts w:eastAsia="Calibri"/>
              <w:lang w:eastAsia="en-US"/>
            </w:rPr>
            <w:instrText>NUMPAGES  \* Arabic  \* MERGEFORMAT</w:instrText>
          </w:r>
          <w:r w:rsidR="000F2FF3" w:rsidRPr="37EC8A53">
            <w:rPr>
              <w:rFonts w:eastAsia="Calibri"/>
              <w:lang w:eastAsia="en-US"/>
            </w:rPr>
            <w:fldChar w:fldCharType="separate"/>
          </w:r>
          <w:r w:rsidRPr="37EC8A53">
            <w:rPr>
              <w:rFonts w:eastAsia="Calibri"/>
              <w:noProof/>
              <w:sz w:val="16"/>
              <w:szCs w:val="16"/>
              <w:lang w:eastAsia="en-US"/>
            </w:rPr>
            <w:t>7</w:t>
          </w:r>
          <w:r w:rsidR="000F2FF3" w:rsidRPr="37EC8A53">
            <w:rPr>
              <w:rFonts w:eastAsia="Calibri"/>
              <w:noProof/>
              <w:sz w:val="16"/>
              <w:szCs w:val="16"/>
              <w:lang w:eastAsia="en-US"/>
            </w:rPr>
            <w:fldChar w:fldCharType="end"/>
          </w:r>
          <w:r w:rsidRPr="37EC8A53">
            <w:rPr>
              <w:rFonts w:eastAsia="Calibri"/>
              <w:sz w:val="16"/>
              <w:szCs w:val="16"/>
              <w:lang w:eastAsia="en-US"/>
            </w:rPr>
            <w:t xml:space="preserve"> </w:t>
          </w:r>
          <w:r w:rsidRPr="37EC8A53">
            <w:rPr>
              <w:sz w:val="18"/>
              <w:szCs w:val="18"/>
              <w:lang w:val="uk-UA" w:eastAsia="en-US"/>
            </w:rPr>
            <w:t>-</w:t>
          </w:r>
        </w:p>
      </w:tc>
    </w:tr>
    <w:tr w:rsidR="000F2FF3" w14:paraId="43DE9EF2" w14:textId="77777777" w:rsidTr="37EC8A53">
      <w:trPr>
        <w:trHeight w:val="275"/>
      </w:trPr>
      <w:tc>
        <w:tcPr>
          <w:tcW w:w="387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7E8F3D4C" w14:textId="449D5B38" w:rsidR="000F2FF3" w:rsidRDefault="37EC8A53" w:rsidP="37EC8A53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 w:eastAsia="en-US"/>
            </w:rPr>
          </w:pPr>
          <w:r w:rsidRPr="37EC8A53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 xml:space="preserve">ДУ “Центр громадського здоров’я МОЗ України” </w:t>
          </w:r>
        </w:p>
        <w:p w14:paraId="00AD98C9" w14:textId="42F59CC1" w:rsidR="000F2FF3" w:rsidRDefault="37EC8A53" w:rsidP="37EC8A53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2"/>
              <w:szCs w:val="12"/>
              <w:highlight w:val="yellow"/>
              <w:lang w:val="uk-UA" w:eastAsia="en-US"/>
            </w:rPr>
          </w:pPr>
          <w:r w:rsidRPr="37EC8A53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>м. Київ. Подільський р-н., вул. Ярославська 41 - 04071</w:t>
          </w:r>
        </w:p>
      </w:tc>
      <w:tc>
        <w:tcPr>
          <w:tcW w:w="1819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ECAFFA2" w14:textId="77777777" w:rsidR="000F2FF3" w:rsidRDefault="37EC8A53" w:rsidP="37EC8A53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 w:eastAsia="en-US"/>
            </w:rPr>
          </w:pPr>
          <w:r w:rsidRPr="37EC8A53">
            <w:rPr>
              <w:sz w:val="18"/>
              <w:szCs w:val="18"/>
              <w:highlight w:val="yellow"/>
              <w:lang w:val="uk-UA" w:eastAsia="en-US"/>
            </w:rPr>
            <w:t>Введено в дію</w:t>
          </w:r>
        </w:p>
      </w:tc>
      <w:tc>
        <w:tcPr>
          <w:tcW w:w="4241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6CBDAE8F" w14:textId="72C13702" w:rsidR="000F2FF3" w:rsidRDefault="37EC8A53" w:rsidP="37EC8A53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 w:eastAsia="en-US"/>
            </w:rPr>
          </w:pPr>
          <w:r w:rsidRPr="37EC8A53">
            <w:rPr>
              <w:sz w:val="18"/>
              <w:szCs w:val="18"/>
              <w:lang w:val="uk-UA"/>
            </w:rPr>
            <w:t>Період перегляду:</w:t>
          </w:r>
          <w:r w:rsidRPr="37EC8A53">
            <w:rPr>
              <w:w w:val="99"/>
              <w:sz w:val="18"/>
              <w:szCs w:val="18"/>
              <w:lang w:val="uk-UA"/>
            </w:rPr>
            <w:t xml:space="preserve"> </w:t>
          </w:r>
          <w:r w:rsidRPr="37EC8A53">
            <w:rPr>
              <w:sz w:val="18"/>
              <w:szCs w:val="18"/>
              <w:lang w:val="uk-UA"/>
            </w:rPr>
            <w:t>1 раз на рік або за потреби</w:t>
          </w:r>
        </w:p>
      </w:tc>
    </w:tr>
  </w:tbl>
  <w:p w14:paraId="4E8476DD" w14:textId="77777777" w:rsidR="000F2FF3" w:rsidRDefault="000F2F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26EE"/>
    <w:multiLevelType w:val="hybridMultilevel"/>
    <w:tmpl w:val="2D382E46"/>
    <w:lvl w:ilvl="0" w:tplc="1F0095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00267"/>
    <w:multiLevelType w:val="multilevel"/>
    <w:tmpl w:val="EF042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03AAE"/>
    <w:multiLevelType w:val="multilevel"/>
    <w:tmpl w:val="B102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038EE"/>
    <w:multiLevelType w:val="multilevel"/>
    <w:tmpl w:val="833C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1F1336"/>
    <w:multiLevelType w:val="hybridMultilevel"/>
    <w:tmpl w:val="6C043078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4717101"/>
    <w:multiLevelType w:val="multilevel"/>
    <w:tmpl w:val="0E72947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8" w:hanging="1800"/>
      </w:pPr>
      <w:rPr>
        <w:rFonts w:hint="default"/>
      </w:rPr>
    </w:lvl>
  </w:abstractNum>
  <w:abstractNum w:abstractNumId="6" w15:restartNumberingAfterBreak="0">
    <w:nsid w:val="198E9733"/>
    <w:multiLevelType w:val="hybridMultilevel"/>
    <w:tmpl w:val="0792CFE8"/>
    <w:lvl w:ilvl="0" w:tplc="81E00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30C08FEA">
      <w:start w:val="1"/>
      <w:numFmt w:val="lowerLetter"/>
      <w:lvlText w:val="%2."/>
      <w:lvlJc w:val="left"/>
      <w:pPr>
        <w:ind w:left="1440" w:hanging="360"/>
      </w:pPr>
    </w:lvl>
    <w:lvl w:ilvl="2" w:tplc="75C21608">
      <w:start w:val="1"/>
      <w:numFmt w:val="lowerRoman"/>
      <w:lvlText w:val="%3."/>
      <w:lvlJc w:val="right"/>
      <w:pPr>
        <w:ind w:left="2160" w:hanging="180"/>
      </w:pPr>
    </w:lvl>
    <w:lvl w:ilvl="3" w:tplc="78C219FE">
      <w:start w:val="1"/>
      <w:numFmt w:val="decimal"/>
      <w:lvlText w:val="%4."/>
      <w:lvlJc w:val="left"/>
      <w:pPr>
        <w:ind w:left="2880" w:hanging="360"/>
      </w:pPr>
    </w:lvl>
    <w:lvl w:ilvl="4" w:tplc="63CE557A">
      <w:start w:val="1"/>
      <w:numFmt w:val="lowerLetter"/>
      <w:lvlText w:val="%5."/>
      <w:lvlJc w:val="left"/>
      <w:pPr>
        <w:ind w:left="3600" w:hanging="360"/>
      </w:pPr>
    </w:lvl>
    <w:lvl w:ilvl="5" w:tplc="8E2E1B9A">
      <w:start w:val="1"/>
      <w:numFmt w:val="lowerRoman"/>
      <w:lvlText w:val="%6."/>
      <w:lvlJc w:val="right"/>
      <w:pPr>
        <w:ind w:left="4320" w:hanging="180"/>
      </w:pPr>
    </w:lvl>
    <w:lvl w:ilvl="6" w:tplc="5C72F814">
      <w:start w:val="1"/>
      <w:numFmt w:val="decimal"/>
      <w:lvlText w:val="%7."/>
      <w:lvlJc w:val="left"/>
      <w:pPr>
        <w:ind w:left="5040" w:hanging="360"/>
      </w:pPr>
    </w:lvl>
    <w:lvl w:ilvl="7" w:tplc="C0589B24">
      <w:start w:val="1"/>
      <w:numFmt w:val="lowerLetter"/>
      <w:lvlText w:val="%8."/>
      <w:lvlJc w:val="left"/>
      <w:pPr>
        <w:ind w:left="5760" w:hanging="360"/>
      </w:pPr>
    </w:lvl>
    <w:lvl w:ilvl="8" w:tplc="2436AFC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4776E"/>
    <w:multiLevelType w:val="hybridMultilevel"/>
    <w:tmpl w:val="206EA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87582"/>
    <w:multiLevelType w:val="multilevel"/>
    <w:tmpl w:val="9FBA26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BDA1565"/>
    <w:multiLevelType w:val="multilevel"/>
    <w:tmpl w:val="DA5E0B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2FA7479D"/>
    <w:multiLevelType w:val="hybridMultilevel"/>
    <w:tmpl w:val="AEB619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F0F3B"/>
    <w:multiLevelType w:val="hybridMultilevel"/>
    <w:tmpl w:val="79CAE1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541E5D"/>
    <w:multiLevelType w:val="multilevel"/>
    <w:tmpl w:val="833C20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02BC6D"/>
    <w:multiLevelType w:val="hybridMultilevel"/>
    <w:tmpl w:val="EB12974A"/>
    <w:lvl w:ilvl="0" w:tplc="6BB699E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FC4A8E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6038D74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F5812E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746E0AC8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F33000C6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F925BD2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DC82F47C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D006010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854D8"/>
    <w:multiLevelType w:val="multilevel"/>
    <w:tmpl w:val="833C20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FA31C9"/>
    <w:multiLevelType w:val="hybridMultilevel"/>
    <w:tmpl w:val="0F50D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87B"/>
    <w:multiLevelType w:val="multilevel"/>
    <w:tmpl w:val="9BA46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7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163292"/>
    <w:multiLevelType w:val="hybridMultilevel"/>
    <w:tmpl w:val="6DFCCE48"/>
    <w:lvl w:ilvl="0" w:tplc="A5B80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C0CEA"/>
    <w:multiLevelType w:val="multilevel"/>
    <w:tmpl w:val="EF042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CE36B5"/>
    <w:multiLevelType w:val="hybridMultilevel"/>
    <w:tmpl w:val="1A743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369C4"/>
    <w:multiLevelType w:val="hybridMultilevel"/>
    <w:tmpl w:val="A7A6FE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439F4"/>
    <w:multiLevelType w:val="hybridMultilevel"/>
    <w:tmpl w:val="86D6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EA6E9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  <w:sz w:val="4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739B4"/>
    <w:multiLevelType w:val="hybridMultilevel"/>
    <w:tmpl w:val="2EB2F1CC"/>
    <w:lvl w:ilvl="0" w:tplc="C0700F9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FA6CF2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20651C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FC6AFF0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CA3252E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5A701616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B4606AC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2FE01EA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7E9EDA92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71AE2"/>
    <w:multiLevelType w:val="hybridMultilevel"/>
    <w:tmpl w:val="BEE03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F7EE7"/>
    <w:multiLevelType w:val="hybridMultilevel"/>
    <w:tmpl w:val="70BA266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 w15:restartNumberingAfterBreak="0">
    <w:nsid w:val="7C772874"/>
    <w:multiLevelType w:val="multilevel"/>
    <w:tmpl w:val="99306850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962" w:hanging="720"/>
      </w:pPr>
      <w:rPr>
        <w:rFonts w:hint="default"/>
        <w:w w:val="100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abstractNum w:abstractNumId="27" w15:restartNumberingAfterBreak="0">
    <w:nsid w:val="7FFA6D02"/>
    <w:multiLevelType w:val="hybridMultilevel"/>
    <w:tmpl w:val="848452F4"/>
    <w:lvl w:ilvl="0" w:tplc="6EC29F6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3"/>
  </w:num>
  <w:num w:numId="4">
    <w:abstractNumId w:val="19"/>
  </w:num>
  <w:num w:numId="5">
    <w:abstractNumId w:val="10"/>
  </w:num>
  <w:num w:numId="6">
    <w:abstractNumId w:val="18"/>
  </w:num>
  <w:num w:numId="7">
    <w:abstractNumId w:val="7"/>
  </w:num>
  <w:num w:numId="8">
    <w:abstractNumId w:val="26"/>
  </w:num>
  <w:num w:numId="9">
    <w:abstractNumId w:val="3"/>
  </w:num>
  <w:num w:numId="10">
    <w:abstractNumId w:val="27"/>
  </w:num>
  <w:num w:numId="11">
    <w:abstractNumId w:val="5"/>
  </w:num>
  <w:num w:numId="12">
    <w:abstractNumId w:val="14"/>
  </w:num>
  <w:num w:numId="13">
    <w:abstractNumId w:val="17"/>
  </w:num>
  <w:num w:numId="14">
    <w:abstractNumId w:val="24"/>
  </w:num>
  <w:num w:numId="15">
    <w:abstractNumId w:val="16"/>
  </w:num>
  <w:num w:numId="16">
    <w:abstractNumId w:val="25"/>
  </w:num>
  <w:num w:numId="17">
    <w:abstractNumId w:val="8"/>
  </w:num>
  <w:num w:numId="18">
    <w:abstractNumId w:val="22"/>
  </w:num>
  <w:num w:numId="19">
    <w:abstractNumId w:val="9"/>
  </w:num>
  <w:num w:numId="20">
    <w:abstractNumId w:val="4"/>
  </w:num>
  <w:num w:numId="21">
    <w:abstractNumId w:val="20"/>
  </w:num>
  <w:num w:numId="22">
    <w:abstractNumId w:val="12"/>
  </w:num>
  <w:num w:numId="23">
    <w:abstractNumId w:val="15"/>
  </w:num>
  <w:num w:numId="24">
    <w:abstractNumId w:val="2"/>
  </w:num>
  <w:num w:numId="25">
    <w:abstractNumId w:val="21"/>
  </w:num>
  <w:num w:numId="26">
    <w:abstractNumId w:val="11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EB4"/>
    <w:rsid w:val="00015F50"/>
    <w:rsid w:val="000B3F8F"/>
    <w:rsid w:val="000D2816"/>
    <w:rsid w:val="000F2FF3"/>
    <w:rsid w:val="00112111"/>
    <w:rsid w:val="00175D8D"/>
    <w:rsid w:val="001974F7"/>
    <w:rsid w:val="00222966"/>
    <w:rsid w:val="002D3014"/>
    <w:rsid w:val="002F0964"/>
    <w:rsid w:val="00336B7E"/>
    <w:rsid w:val="00341728"/>
    <w:rsid w:val="00374EB4"/>
    <w:rsid w:val="003B2A07"/>
    <w:rsid w:val="00421B53"/>
    <w:rsid w:val="0044219E"/>
    <w:rsid w:val="004468B7"/>
    <w:rsid w:val="00470C01"/>
    <w:rsid w:val="0047617B"/>
    <w:rsid w:val="004E62AC"/>
    <w:rsid w:val="004F523D"/>
    <w:rsid w:val="005251AC"/>
    <w:rsid w:val="0055383F"/>
    <w:rsid w:val="005F02DD"/>
    <w:rsid w:val="006469D7"/>
    <w:rsid w:val="006F2514"/>
    <w:rsid w:val="00760959"/>
    <w:rsid w:val="007A4B17"/>
    <w:rsid w:val="00801137"/>
    <w:rsid w:val="00880AFC"/>
    <w:rsid w:val="008A6064"/>
    <w:rsid w:val="008C4D87"/>
    <w:rsid w:val="008D3A7B"/>
    <w:rsid w:val="008F1B63"/>
    <w:rsid w:val="009165C7"/>
    <w:rsid w:val="0092715A"/>
    <w:rsid w:val="009E0DB5"/>
    <w:rsid w:val="009F3199"/>
    <w:rsid w:val="009F754F"/>
    <w:rsid w:val="00A15DDD"/>
    <w:rsid w:val="00AB3DFD"/>
    <w:rsid w:val="00AC2269"/>
    <w:rsid w:val="00AC244D"/>
    <w:rsid w:val="00AC5E65"/>
    <w:rsid w:val="00BA7A34"/>
    <w:rsid w:val="00C42E76"/>
    <w:rsid w:val="00C5332F"/>
    <w:rsid w:val="00C81BB4"/>
    <w:rsid w:val="00CF1D69"/>
    <w:rsid w:val="00D0082F"/>
    <w:rsid w:val="00D2713B"/>
    <w:rsid w:val="00D709F1"/>
    <w:rsid w:val="00E04BF9"/>
    <w:rsid w:val="00E32FB0"/>
    <w:rsid w:val="00E63466"/>
    <w:rsid w:val="00E63628"/>
    <w:rsid w:val="00E75E56"/>
    <w:rsid w:val="00E76409"/>
    <w:rsid w:val="00E80D6C"/>
    <w:rsid w:val="00EC3399"/>
    <w:rsid w:val="00EC7047"/>
    <w:rsid w:val="00ED23F7"/>
    <w:rsid w:val="00F10219"/>
    <w:rsid w:val="00FD317E"/>
    <w:rsid w:val="00FD7879"/>
    <w:rsid w:val="00FF6A45"/>
    <w:rsid w:val="01A007FB"/>
    <w:rsid w:val="01ACD9C9"/>
    <w:rsid w:val="01E6A76C"/>
    <w:rsid w:val="04AC9719"/>
    <w:rsid w:val="04E3B168"/>
    <w:rsid w:val="05EB31C7"/>
    <w:rsid w:val="078BA8BB"/>
    <w:rsid w:val="0824078B"/>
    <w:rsid w:val="0877AC0A"/>
    <w:rsid w:val="0A37ACC7"/>
    <w:rsid w:val="11948FA5"/>
    <w:rsid w:val="137E64B1"/>
    <w:rsid w:val="13FFD253"/>
    <w:rsid w:val="1C1D7E96"/>
    <w:rsid w:val="1F0687EE"/>
    <w:rsid w:val="37EC8A53"/>
    <w:rsid w:val="38B4DA5C"/>
    <w:rsid w:val="3C894521"/>
    <w:rsid w:val="475239F4"/>
    <w:rsid w:val="47D2165A"/>
    <w:rsid w:val="4B0F6D99"/>
    <w:rsid w:val="4E203DEE"/>
    <w:rsid w:val="4F114994"/>
    <w:rsid w:val="530F3BDA"/>
    <w:rsid w:val="58A1652A"/>
    <w:rsid w:val="5C23989D"/>
    <w:rsid w:val="5E2BB780"/>
    <w:rsid w:val="60DCFFA3"/>
    <w:rsid w:val="6111ABA9"/>
    <w:rsid w:val="620F624F"/>
    <w:rsid w:val="63511442"/>
    <w:rsid w:val="6B2A338B"/>
    <w:rsid w:val="6CF2D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E026"/>
  <w15:docId w15:val="{E411C25C-0062-4E7E-B570-3327C82F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137"/>
  </w:style>
  <w:style w:type="paragraph" w:styleId="1">
    <w:name w:val="heading 1"/>
    <w:basedOn w:val="a"/>
    <w:next w:val="a"/>
    <w:link w:val="10"/>
    <w:uiPriority w:val="9"/>
    <w:qFormat/>
    <w:rsid w:val="00AC2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F2FF3"/>
  </w:style>
  <w:style w:type="paragraph" w:styleId="a5">
    <w:name w:val="footer"/>
    <w:basedOn w:val="a"/>
    <w:link w:val="a6"/>
    <w:uiPriority w:val="99"/>
    <w:unhideWhenUsed/>
    <w:rsid w:val="000F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F2FF3"/>
  </w:style>
  <w:style w:type="paragraph" w:customStyle="1" w:styleId="TableParagraph">
    <w:name w:val="Table Paragraph"/>
    <w:basedOn w:val="a"/>
    <w:uiPriority w:val="1"/>
    <w:qFormat/>
    <w:rsid w:val="000F2F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qFormat/>
    <w:rsid w:val="000F2FF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2FF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0F2FF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2D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D3014"/>
    <w:pPr>
      <w:ind w:left="720"/>
      <w:contextualSpacing/>
    </w:pPr>
  </w:style>
  <w:style w:type="paragraph" w:styleId="ac">
    <w:name w:val="endnote text"/>
    <w:basedOn w:val="a"/>
    <w:link w:val="ad"/>
    <w:uiPriority w:val="99"/>
    <w:semiHidden/>
    <w:unhideWhenUsed/>
    <w:rsid w:val="00ED23F7"/>
    <w:pPr>
      <w:spacing w:after="0" w:line="240" w:lineRule="auto"/>
    </w:pPr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ED23F7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ED23F7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F1D6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1D69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CF1D6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1D69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CF1D69"/>
    <w:rPr>
      <w:b/>
      <w:bCs/>
      <w:sz w:val="20"/>
      <w:szCs w:val="20"/>
    </w:rPr>
  </w:style>
  <w:style w:type="character" w:styleId="af4">
    <w:name w:val="Strong"/>
    <w:basedOn w:val="a0"/>
    <w:uiPriority w:val="22"/>
    <w:qFormat/>
    <w:rsid w:val="00222966"/>
    <w:rPr>
      <w:b/>
      <w:bCs/>
    </w:rPr>
  </w:style>
  <w:style w:type="character" w:customStyle="1" w:styleId="apple-converted-space">
    <w:name w:val="apple-converted-space"/>
    <w:basedOn w:val="a0"/>
    <w:rsid w:val="00222966"/>
  </w:style>
  <w:style w:type="paragraph" w:customStyle="1" w:styleId="p1">
    <w:name w:val="p1"/>
    <w:basedOn w:val="a"/>
    <w:rsid w:val="009F3199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styleId="af5">
    <w:name w:val="FollowedHyperlink"/>
    <w:basedOn w:val="a0"/>
    <w:uiPriority w:val="99"/>
    <w:semiHidden/>
    <w:unhideWhenUsed/>
    <w:rsid w:val="00336B7E"/>
    <w:rPr>
      <w:color w:val="800080" w:themeColor="followedHyperlink"/>
      <w:u w:val="single"/>
    </w:rPr>
  </w:style>
  <w:style w:type="character" w:styleId="af6">
    <w:name w:val="Unresolved Mention"/>
    <w:basedOn w:val="a0"/>
    <w:uiPriority w:val="99"/>
    <w:semiHidden/>
    <w:unhideWhenUsed/>
    <w:rsid w:val="00336B7E"/>
    <w:rPr>
      <w:color w:val="605E5C"/>
      <w:shd w:val="clear" w:color="auto" w:fill="E1DFDD"/>
    </w:rPr>
  </w:style>
  <w:style w:type="table" w:styleId="af7">
    <w:name w:val="Table Grid"/>
    <w:basedOn w:val="a1"/>
    <w:uiPriority w:val="59"/>
    <w:rsid w:val="008C4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C226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8">
    <w:name w:val="TOC Heading"/>
    <w:basedOn w:val="1"/>
    <w:next w:val="a"/>
    <w:uiPriority w:val="39"/>
    <w:unhideWhenUsed/>
    <w:qFormat/>
    <w:rsid w:val="00AC2269"/>
    <w:pPr>
      <w:spacing w:line="259" w:lineRule="auto"/>
      <w:outlineLvl w:val="9"/>
    </w:pPr>
    <w:rPr>
      <w:lang w:val="uk-UA" w:eastAsia="uk-UA"/>
    </w:rPr>
  </w:style>
  <w:style w:type="paragraph" w:styleId="11">
    <w:name w:val="toc 1"/>
    <w:basedOn w:val="a"/>
    <w:next w:val="a"/>
    <w:autoRedefine/>
    <w:uiPriority w:val="39"/>
    <w:unhideWhenUsed/>
    <w:rsid w:val="00AC2269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AC226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5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3b961950c402460e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F769-A9FA-484C-AC5D-34A6650D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5902</Words>
  <Characters>3365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9</cp:revision>
  <dcterms:created xsi:type="dcterms:W3CDTF">2025-04-28T08:48:00Z</dcterms:created>
  <dcterms:modified xsi:type="dcterms:W3CDTF">2026-02-20T09:15:00Z</dcterms:modified>
</cp:coreProperties>
</file>